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B90E" w14:textId="77777777" w:rsidR="0062265C" w:rsidRPr="008C6E7F" w:rsidRDefault="0062265C" w:rsidP="0062265C">
      <w:pPr>
        <w:spacing w:after="0" w:line="360" w:lineRule="auto"/>
        <w:jc w:val="center"/>
        <w:rPr>
          <w:rFonts w:ascii="Arial" w:hAnsi="Arial" w:cs="Arial"/>
          <w:b/>
          <w:sz w:val="48"/>
          <w:szCs w:val="48"/>
          <w:lang w:val="en-GB"/>
        </w:rPr>
      </w:pPr>
      <w:r w:rsidRPr="008C6E7F">
        <w:rPr>
          <w:rFonts w:ascii="Arial" w:hAnsi="Arial" w:cs="Arial"/>
          <w:b/>
          <w:sz w:val="48"/>
          <w:szCs w:val="48"/>
          <w:lang w:val="en-GB"/>
        </w:rPr>
        <w:t>Evidence-based quality improvement</w:t>
      </w:r>
    </w:p>
    <w:p w14:paraId="7DC30F0C" w14:textId="77777777" w:rsidR="00DF43EA" w:rsidRPr="008C6E7F" w:rsidRDefault="0062265C" w:rsidP="00DF43EA">
      <w:pPr>
        <w:jc w:val="center"/>
        <w:rPr>
          <w:i/>
          <w:lang w:val="en-GB"/>
        </w:rPr>
      </w:pPr>
      <w:r w:rsidRPr="008C6E7F">
        <w:rPr>
          <w:rFonts w:ascii="Arial" w:hAnsi="Arial" w:cs="Arial"/>
          <w:i/>
          <w:sz w:val="48"/>
          <w:szCs w:val="48"/>
          <w:lang w:val="en-GB"/>
        </w:rPr>
        <w:t>-</w:t>
      </w:r>
      <w:r w:rsidR="00DF43EA" w:rsidRPr="008C6E7F">
        <w:rPr>
          <w:rFonts w:ascii="Arial" w:hAnsi="Arial" w:cs="Arial"/>
          <w:i/>
          <w:sz w:val="48"/>
          <w:szCs w:val="48"/>
          <w:lang w:val="en-GB"/>
        </w:rPr>
        <w:t xml:space="preserve"> </w:t>
      </w:r>
      <w:r w:rsidRPr="008C6E7F">
        <w:rPr>
          <w:rFonts w:ascii="Arial" w:hAnsi="Arial" w:cs="Arial"/>
          <w:i/>
          <w:sz w:val="48"/>
          <w:szCs w:val="48"/>
          <w:lang w:val="en-GB"/>
        </w:rPr>
        <w:t>in questionnaire-based data collection</w:t>
      </w:r>
    </w:p>
    <w:p w14:paraId="3F252BB5" w14:textId="77777777" w:rsidR="0062265C" w:rsidRPr="008C6E7F" w:rsidRDefault="0062265C" w:rsidP="0062265C">
      <w:pPr>
        <w:spacing w:after="0" w:line="360" w:lineRule="auto"/>
        <w:jc w:val="both"/>
        <w:rPr>
          <w:rFonts w:ascii="Arial" w:hAnsi="Arial" w:cs="Arial"/>
          <w:sz w:val="24"/>
          <w:szCs w:val="24"/>
          <w:lang w:val="en-GB"/>
        </w:rPr>
      </w:pPr>
      <w:r w:rsidRPr="008C6E7F">
        <w:rPr>
          <w:rFonts w:ascii="Arial" w:hAnsi="Arial" w:cs="Arial"/>
          <w:sz w:val="24"/>
          <w:szCs w:val="24"/>
          <w:lang w:val="en-GB"/>
        </w:rPr>
        <w:t xml:space="preserve">Coen Hendriks, Statistics Norway, </w:t>
      </w:r>
      <w:hyperlink r:id="rId8" w:history="1">
        <w:r w:rsidRPr="008C6E7F">
          <w:rPr>
            <w:rStyle w:val="Hyperkobling"/>
            <w:rFonts w:ascii="Arial" w:hAnsi="Arial" w:cs="Arial"/>
            <w:sz w:val="24"/>
            <w:szCs w:val="24"/>
            <w:lang w:val="en-GB"/>
          </w:rPr>
          <w:t>coen.hendriks@ssb.no</w:t>
        </w:r>
      </w:hyperlink>
      <w:r w:rsidRPr="008C6E7F">
        <w:rPr>
          <w:rFonts w:ascii="Arial" w:hAnsi="Arial" w:cs="Arial"/>
          <w:sz w:val="24"/>
          <w:szCs w:val="24"/>
          <w:lang w:val="en-GB"/>
        </w:rPr>
        <w:t xml:space="preserve"> </w:t>
      </w:r>
    </w:p>
    <w:p w14:paraId="100A8B69" w14:textId="77777777" w:rsidR="0062265C" w:rsidRPr="008C6E7F" w:rsidRDefault="0062265C" w:rsidP="0062265C">
      <w:pPr>
        <w:spacing w:after="0" w:line="360" w:lineRule="auto"/>
        <w:jc w:val="both"/>
        <w:rPr>
          <w:rFonts w:ascii="Arial" w:hAnsi="Arial" w:cs="Arial"/>
          <w:sz w:val="24"/>
          <w:szCs w:val="24"/>
          <w:lang w:val="en-GB"/>
        </w:rPr>
      </w:pPr>
      <w:r w:rsidRPr="008C6E7F">
        <w:rPr>
          <w:rFonts w:ascii="Arial" w:hAnsi="Arial" w:cs="Arial"/>
          <w:sz w:val="24"/>
          <w:szCs w:val="24"/>
          <w:lang w:val="en-GB"/>
        </w:rPr>
        <w:t>Dag</w:t>
      </w:r>
      <w:r w:rsidR="00B503F2" w:rsidRPr="008C6E7F">
        <w:rPr>
          <w:rFonts w:ascii="Arial" w:hAnsi="Arial" w:cs="Arial"/>
          <w:sz w:val="24"/>
          <w:szCs w:val="24"/>
          <w:lang w:val="en-GB"/>
        </w:rPr>
        <w:t xml:space="preserve"> F.</w:t>
      </w:r>
      <w:r w:rsidRPr="008C6E7F">
        <w:rPr>
          <w:rFonts w:ascii="Arial" w:hAnsi="Arial" w:cs="Arial"/>
          <w:sz w:val="24"/>
          <w:szCs w:val="24"/>
          <w:lang w:val="en-GB"/>
        </w:rPr>
        <w:t xml:space="preserve"> Gravem, Statistics Norway,</w:t>
      </w:r>
      <w:r w:rsidRPr="008C6E7F">
        <w:rPr>
          <w:rFonts w:ascii="Arial" w:hAnsi="Arial" w:cs="Arial"/>
          <w:color w:val="333333"/>
          <w:sz w:val="24"/>
          <w:szCs w:val="24"/>
          <w:lang w:val="en-GB"/>
        </w:rPr>
        <w:t xml:space="preserve"> </w:t>
      </w:r>
      <w:hyperlink r:id="rId9" w:history="1">
        <w:r w:rsidRPr="008C6E7F">
          <w:rPr>
            <w:rStyle w:val="Hyperkobling"/>
            <w:rFonts w:ascii="Arial" w:hAnsi="Arial" w:cs="Arial"/>
            <w:sz w:val="24"/>
            <w:szCs w:val="24"/>
            <w:lang w:val="en-GB"/>
          </w:rPr>
          <w:t>dag.f.gravem@ssb.no</w:t>
        </w:r>
      </w:hyperlink>
    </w:p>
    <w:p w14:paraId="7F92E7A6" w14:textId="77777777" w:rsidR="008A3CC6" w:rsidRPr="008C6E7F" w:rsidRDefault="008A3CC6" w:rsidP="008A3CC6">
      <w:pPr>
        <w:spacing w:after="0" w:line="360" w:lineRule="auto"/>
        <w:jc w:val="both"/>
        <w:rPr>
          <w:rFonts w:ascii="Arial" w:hAnsi="Arial" w:cs="Arial"/>
          <w:sz w:val="24"/>
          <w:szCs w:val="24"/>
          <w:lang w:val="en-GB"/>
        </w:rPr>
      </w:pPr>
      <w:r w:rsidRPr="008C6E7F">
        <w:rPr>
          <w:rFonts w:ascii="Arial" w:hAnsi="Arial" w:cs="Arial"/>
          <w:sz w:val="24"/>
          <w:szCs w:val="24"/>
          <w:lang w:val="en-GB"/>
        </w:rPr>
        <w:t xml:space="preserve">Per Ola Haugen, Statistics Norway, </w:t>
      </w:r>
      <w:hyperlink r:id="rId10" w:history="1">
        <w:r w:rsidRPr="008C6E7F">
          <w:rPr>
            <w:rStyle w:val="Hyperkobling"/>
            <w:rFonts w:ascii="Arial" w:hAnsi="Arial" w:cs="Arial"/>
            <w:sz w:val="24"/>
            <w:szCs w:val="24"/>
            <w:lang w:val="en-GB"/>
          </w:rPr>
          <w:t>per.ola.haugen@ssb.no</w:t>
        </w:r>
      </w:hyperlink>
    </w:p>
    <w:p w14:paraId="41CDC776" w14:textId="77777777" w:rsidR="0062265C" w:rsidRPr="008C6E7F" w:rsidRDefault="0062265C" w:rsidP="0062265C">
      <w:pPr>
        <w:spacing w:after="0" w:line="360" w:lineRule="auto"/>
        <w:jc w:val="both"/>
        <w:rPr>
          <w:rFonts w:ascii="Arial" w:hAnsi="Arial" w:cs="Arial"/>
          <w:sz w:val="24"/>
          <w:szCs w:val="24"/>
          <w:lang w:val="en-GB"/>
        </w:rPr>
      </w:pPr>
      <w:r w:rsidRPr="008C6E7F">
        <w:rPr>
          <w:rFonts w:ascii="Arial" w:hAnsi="Arial" w:cs="Arial"/>
          <w:sz w:val="24"/>
          <w:szCs w:val="24"/>
          <w:lang w:val="en-GB"/>
        </w:rPr>
        <w:t xml:space="preserve">Katharina Rossbach, Statistics Norway, </w:t>
      </w:r>
      <w:hyperlink r:id="rId11" w:history="1">
        <w:r w:rsidRPr="008C6E7F">
          <w:rPr>
            <w:rStyle w:val="Hyperkobling"/>
            <w:rFonts w:ascii="Arial" w:hAnsi="Arial" w:cs="Arial"/>
            <w:sz w:val="24"/>
            <w:szCs w:val="24"/>
            <w:lang w:val="en-GB"/>
          </w:rPr>
          <w:t>katharina.rossbach@ssb.no</w:t>
        </w:r>
      </w:hyperlink>
    </w:p>
    <w:p w14:paraId="0E69D2F6" w14:textId="77777777" w:rsidR="006B1F86" w:rsidRPr="008C6E7F" w:rsidRDefault="006B1F86" w:rsidP="006B1F86">
      <w:pPr>
        <w:spacing w:after="0" w:line="360" w:lineRule="auto"/>
        <w:jc w:val="both"/>
        <w:rPr>
          <w:rFonts w:ascii="Arial" w:hAnsi="Arial" w:cs="Arial"/>
          <w:b/>
          <w:sz w:val="20"/>
          <w:szCs w:val="20"/>
          <w:lang w:val="en-GB"/>
        </w:rPr>
      </w:pPr>
    </w:p>
    <w:p w14:paraId="0CCED9B9" w14:textId="77777777" w:rsidR="000D705A" w:rsidRPr="008C6E7F" w:rsidRDefault="000D705A" w:rsidP="006B1F86">
      <w:pPr>
        <w:spacing w:after="0" w:line="360" w:lineRule="auto"/>
        <w:jc w:val="both"/>
        <w:rPr>
          <w:rFonts w:ascii="Arial" w:hAnsi="Arial" w:cs="Arial"/>
          <w:b/>
          <w:sz w:val="20"/>
          <w:szCs w:val="20"/>
          <w:lang w:val="en-GB"/>
        </w:rPr>
      </w:pPr>
      <w:r w:rsidRPr="008C6E7F">
        <w:rPr>
          <w:rFonts w:ascii="Arial" w:hAnsi="Arial" w:cs="Arial"/>
          <w:b/>
          <w:sz w:val="20"/>
          <w:szCs w:val="20"/>
          <w:lang w:val="en-GB"/>
        </w:rPr>
        <w:t>Abstract</w:t>
      </w:r>
    </w:p>
    <w:p w14:paraId="76834414" w14:textId="77777777" w:rsidR="00B023D8" w:rsidRPr="008C6E7F" w:rsidRDefault="00B023D8" w:rsidP="00B023D8">
      <w:pPr>
        <w:spacing w:after="120"/>
        <w:jc w:val="both"/>
        <w:rPr>
          <w:rFonts w:ascii="Arial" w:hAnsi="Arial" w:cs="Arial"/>
          <w:i/>
          <w:sz w:val="20"/>
          <w:szCs w:val="20"/>
          <w:lang w:val="en-GB"/>
        </w:rPr>
      </w:pPr>
      <w:bookmarkStart w:id="0" w:name="_Hlk534718531"/>
      <w:bookmarkStart w:id="1" w:name="_Hlk532291743"/>
      <w:r w:rsidRPr="008C6E7F">
        <w:rPr>
          <w:rFonts w:ascii="Arial" w:hAnsi="Arial" w:cs="Arial"/>
          <w:i/>
          <w:sz w:val="20"/>
          <w:szCs w:val="20"/>
          <w:lang w:val="en-GB"/>
        </w:rPr>
        <w:t>Statistics Norway has an Integrated System for Editing and Estimation (ISEE). ISEE is a generalized system for statistical data processing and the main system for data-editing in Statistics Norway. The system is metadata driven and stores data and metadata in a common information model. It is used by approximately 180 statistics. Original data from questionnaire-based data collection is stored in the system, and all edits in the data and metadata are logged. The system automatically puts a flag on each value which is being edited, either manually or automatically. The system also counts every time an automatic quality check is activated.</w:t>
      </w:r>
    </w:p>
    <w:p w14:paraId="24D7A41C" w14:textId="77777777" w:rsidR="00B023D8" w:rsidRPr="008C6E7F" w:rsidRDefault="00B023D8" w:rsidP="00B023D8">
      <w:pPr>
        <w:spacing w:after="120"/>
        <w:jc w:val="both"/>
        <w:rPr>
          <w:rFonts w:ascii="Arial" w:hAnsi="Arial" w:cs="Arial"/>
          <w:i/>
          <w:sz w:val="20"/>
          <w:szCs w:val="20"/>
          <w:lang w:val="en-GB"/>
        </w:rPr>
      </w:pPr>
      <w:r w:rsidRPr="008C6E7F">
        <w:rPr>
          <w:rFonts w:ascii="Arial" w:hAnsi="Arial" w:cs="Arial"/>
          <w:i/>
          <w:sz w:val="20"/>
          <w:szCs w:val="20"/>
          <w:lang w:val="en-GB"/>
        </w:rPr>
        <w:t>The system can be used to analy</w:t>
      </w:r>
      <w:r w:rsidR="00547BEA" w:rsidRPr="008C6E7F">
        <w:rPr>
          <w:rFonts w:ascii="Arial" w:hAnsi="Arial" w:cs="Arial"/>
          <w:i/>
          <w:sz w:val="20"/>
          <w:szCs w:val="20"/>
          <w:lang w:val="en-GB"/>
        </w:rPr>
        <w:t>s</w:t>
      </w:r>
      <w:r w:rsidRPr="008C6E7F">
        <w:rPr>
          <w:rFonts w:ascii="Arial" w:hAnsi="Arial" w:cs="Arial"/>
          <w:i/>
          <w:sz w:val="20"/>
          <w:szCs w:val="20"/>
          <w:lang w:val="en-GB"/>
        </w:rPr>
        <w:t>e the quality of each separate variable by counting the number of automatic and manual edits, and the number of activated quality checks. This information is collected in a quality report which is available shortly after the data collection. The variables and quality checks can easily be traced back to specific questions in the questionnaire. It can then be used to improve the questionnaire, and to evaluate the quality development after questionnaire changes or reviews. It can also be used to compare the quality of one questionnaire to another. The quality reports are also a valuable input to internal quality reviews based on the Code of Practice.</w:t>
      </w:r>
    </w:p>
    <w:p w14:paraId="7FBF8EEC" w14:textId="77777777" w:rsidR="00B023D8" w:rsidRPr="008C6E7F" w:rsidRDefault="00B023D8" w:rsidP="00B023D8">
      <w:pPr>
        <w:spacing w:after="120"/>
        <w:jc w:val="both"/>
        <w:rPr>
          <w:rFonts w:ascii="Arial" w:hAnsi="Arial" w:cs="Arial"/>
          <w:i/>
          <w:sz w:val="20"/>
          <w:szCs w:val="20"/>
          <w:lang w:val="en-GB"/>
        </w:rPr>
      </w:pPr>
      <w:r w:rsidRPr="008C6E7F">
        <w:rPr>
          <w:rFonts w:ascii="Arial" w:hAnsi="Arial" w:cs="Arial"/>
          <w:i/>
          <w:sz w:val="20"/>
          <w:szCs w:val="20"/>
          <w:lang w:val="en-GB"/>
        </w:rPr>
        <w:t>The paper will give a brief introduction to the system. It will give an example of how the information is being used to improve a survey questionnaire. The paper will end with some recommendations for evidence-based quality improvements in questionnaire-based data collection.</w:t>
      </w:r>
      <w:bookmarkEnd w:id="0"/>
      <w:r w:rsidRPr="008C6E7F">
        <w:rPr>
          <w:rFonts w:ascii="Arial" w:hAnsi="Arial" w:cs="Arial"/>
          <w:i/>
          <w:sz w:val="20"/>
          <w:szCs w:val="20"/>
          <w:lang w:val="en-GB"/>
        </w:rPr>
        <w:t xml:space="preserve"> </w:t>
      </w:r>
    </w:p>
    <w:bookmarkEnd w:id="1"/>
    <w:p w14:paraId="72DB023F" w14:textId="77777777" w:rsidR="00DB4182" w:rsidRPr="008C6E7F" w:rsidRDefault="00C726EA" w:rsidP="00DB4182">
      <w:pPr>
        <w:spacing w:before="240" w:after="0" w:line="360" w:lineRule="auto"/>
        <w:jc w:val="both"/>
        <w:rPr>
          <w:rFonts w:ascii="Arial" w:hAnsi="Arial" w:cs="Arial"/>
          <w:sz w:val="20"/>
          <w:szCs w:val="20"/>
          <w:lang w:val="en-GB"/>
        </w:rPr>
      </w:pPr>
      <w:r w:rsidRPr="008C6E7F">
        <w:rPr>
          <w:rFonts w:ascii="Arial" w:hAnsi="Arial" w:cs="Arial"/>
          <w:b/>
          <w:sz w:val="20"/>
          <w:szCs w:val="20"/>
          <w:lang w:val="en-GB"/>
        </w:rPr>
        <w:t xml:space="preserve">Keywords: </w:t>
      </w:r>
      <w:r w:rsidR="00B023D8" w:rsidRPr="008C6E7F">
        <w:rPr>
          <w:rFonts w:ascii="Arial" w:hAnsi="Arial" w:cs="Arial"/>
          <w:sz w:val="20"/>
          <w:szCs w:val="20"/>
          <w:lang w:val="en-GB"/>
        </w:rPr>
        <w:t>Survey data, quality improvement, editing, questionnaire design</w:t>
      </w:r>
    </w:p>
    <w:p w14:paraId="56F2174F" w14:textId="77777777" w:rsidR="00B35818" w:rsidRPr="008C6E7F" w:rsidRDefault="00F54475" w:rsidP="00B35818">
      <w:pPr>
        <w:spacing w:before="360" w:after="0" w:line="360" w:lineRule="auto"/>
        <w:jc w:val="both"/>
        <w:rPr>
          <w:rFonts w:ascii="Arial" w:hAnsi="Arial" w:cs="Arial"/>
          <w:b/>
          <w:sz w:val="24"/>
          <w:szCs w:val="24"/>
          <w:lang w:val="en-GB"/>
        </w:rPr>
      </w:pPr>
      <w:r w:rsidRPr="008C6E7F">
        <w:rPr>
          <w:rFonts w:ascii="Arial" w:hAnsi="Arial" w:cs="Arial"/>
          <w:b/>
          <w:sz w:val="24"/>
          <w:szCs w:val="24"/>
          <w:lang w:val="en-GB"/>
        </w:rPr>
        <w:t>1</w:t>
      </w:r>
      <w:r w:rsidR="00B35818" w:rsidRPr="008C6E7F">
        <w:rPr>
          <w:rFonts w:ascii="Arial" w:hAnsi="Arial" w:cs="Arial"/>
          <w:b/>
          <w:sz w:val="24"/>
          <w:szCs w:val="24"/>
          <w:lang w:val="en-GB"/>
        </w:rPr>
        <w:t>. Introduction</w:t>
      </w:r>
    </w:p>
    <w:p w14:paraId="2075053F" w14:textId="77777777" w:rsidR="00323C05" w:rsidRPr="008C6E7F" w:rsidRDefault="00323C05" w:rsidP="00B35818">
      <w:pPr>
        <w:spacing w:before="120" w:after="0" w:line="360" w:lineRule="auto"/>
        <w:jc w:val="both"/>
        <w:rPr>
          <w:rFonts w:ascii="Arial" w:hAnsi="Arial" w:cs="Arial"/>
          <w:sz w:val="24"/>
          <w:szCs w:val="24"/>
          <w:lang w:val="en-GB"/>
        </w:rPr>
      </w:pPr>
      <w:r w:rsidRPr="008C6E7F">
        <w:rPr>
          <w:rFonts w:ascii="Arial" w:hAnsi="Arial" w:cs="Arial"/>
          <w:sz w:val="24"/>
          <w:szCs w:val="24"/>
          <w:lang w:val="en-GB"/>
        </w:rPr>
        <w:t>A condition for improved quality in the production of statistics is collaboration between the right professional</w:t>
      </w:r>
      <w:r w:rsidR="00903BBE" w:rsidRPr="008C6E7F">
        <w:rPr>
          <w:rFonts w:ascii="Arial" w:hAnsi="Arial" w:cs="Arial"/>
          <w:sz w:val="24"/>
          <w:szCs w:val="24"/>
          <w:lang w:val="en-GB"/>
        </w:rPr>
        <w:t>s.</w:t>
      </w:r>
      <w:r w:rsidR="00742D60" w:rsidRPr="008C6E7F">
        <w:rPr>
          <w:rFonts w:ascii="Arial" w:hAnsi="Arial" w:cs="Arial"/>
          <w:sz w:val="24"/>
          <w:szCs w:val="24"/>
          <w:lang w:val="en-GB"/>
        </w:rPr>
        <w:t xml:space="preserve"> </w:t>
      </w:r>
      <w:r w:rsidR="00903BBE" w:rsidRPr="008C6E7F">
        <w:rPr>
          <w:rFonts w:ascii="Arial" w:hAnsi="Arial" w:cs="Arial"/>
          <w:sz w:val="24"/>
          <w:szCs w:val="24"/>
          <w:lang w:val="en-GB"/>
        </w:rPr>
        <w:t>In this</w:t>
      </w:r>
      <w:r w:rsidRPr="008C6E7F">
        <w:rPr>
          <w:rFonts w:ascii="Arial" w:hAnsi="Arial" w:cs="Arial"/>
          <w:sz w:val="24"/>
          <w:szCs w:val="24"/>
          <w:lang w:val="en-GB"/>
        </w:rPr>
        <w:t xml:space="preserve"> case </w:t>
      </w:r>
      <w:r w:rsidR="00903BBE" w:rsidRPr="008C6E7F">
        <w:rPr>
          <w:rFonts w:ascii="Arial" w:hAnsi="Arial" w:cs="Arial"/>
          <w:sz w:val="24"/>
          <w:szCs w:val="24"/>
          <w:lang w:val="en-GB"/>
        </w:rPr>
        <w:t xml:space="preserve">experts </w:t>
      </w:r>
      <w:r w:rsidR="009774D6" w:rsidRPr="008C6E7F">
        <w:rPr>
          <w:rFonts w:ascii="Arial" w:hAnsi="Arial" w:cs="Arial"/>
          <w:sz w:val="24"/>
          <w:szCs w:val="24"/>
          <w:lang w:val="en-GB"/>
        </w:rPr>
        <w:t xml:space="preserve">on </w:t>
      </w:r>
      <w:r w:rsidRPr="008C6E7F">
        <w:rPr>
          <w:rFonts w:ascii="Arial" w:hAnsi="Arial" w:cs="Arial"/>
          <w:sz w:val="24"/>
          <w:szCs w:val="24"/>
          <w:lang w:val="en-GB"/>
        </w:rPr>
        <w:t>IT</w:t>
      </w:r>
      <w:r w:rsidR="009774D6" w:rsidRPr="008C6E7F">
        <w:rPr>
          <w:rFonts w:ascii="Arial" w:hAnsi="Arial" w:cs="Arial"/>
          <w:sz w:val="24"/>
          <w:szCs w:val="24"/>
          <w:lang w:val="en-GB"/>
        </w:rPr>
        <w:t>, questionnaire design</w:t>
      </w:r>
      <w:r w:rsidR="00742D60" w:rsidRPr="008C6E7F">
        <w:rPr>
          <w:rFonts w:ascii="Arial" w:hAnsi="Arial" w:cs="Arial"/>
          <w:sz w:val="24"/>
          <w:szCs w:val="24"/>
          <w:lang w:val="en-GB"/>
        </w:rPr>
        <w:t xml:space="preserve"> and</w:t>
      </w:r>
      <w:r w:rsidR="009774D6" w:rsidRPr="008C6E7F">
        <w:rPr>
          <w:rFonts w:ascii="Arial" w:hAnsi="Arial" w:cs="Arial"/>
          <w:sz w:val="24"/>
          <w:szCs w:val="24"/>
          <w:lang w:val="en-GB"/>
        </w:rPr>
        <w:t xml:space="preserve"> business surveys cooperated</w:t>
      </w:r>
      <w:r w:rsidR="00742D60" w:rsidRPr="008C6E7F">
        <w:rPr>
          <w:rFonts w:ascii="Arial" w:hAnsi="Arial" w:cs="Arial"/>
          <w:sz w:val="24"/>
          <w:szCs w:val="24"/>
          <w:lang w:val="en-GB"/>
        </w:rPr>
        <w:t xml:space="preserve"> with the quality manager</w:t>
      </w:r>
      <w:r w:rsidR="009774D6" w:rsidRPr="008C6E7F">
        <w:rPr>
          <w:rFonts w:ascii="Arial" w:hAnsi="Arial" w:cs="Arial"/>
          <w:sz w:val="24"/>
          <w:szCs w:val="24"/>
          <w:lang w:val="en-GB"/>
        </w:rPr>
        <w:t xml:space="preserve">. This paper </w:t>
      </w:r>
      <w:r w:rsidR="00742D60" w:rsidRPr="008C6E7F">
        <w:rPr>
          <w:rFonts w:ascii="Arial" w:hAnsi="Arial" w:cs="Arial"/>
          <w:sz w:val="24"/>
          <w:szCs w:val="24"/>
          <w:lang w:val="en-GB"/>
        </w:rPr>
        <w:t xml:space="preserve">will not </w:t>
      </w:r>
      <w:r w:rsidR="009774D6" w:rsidRPr="008C6E7F">
        <w:rPr>
          <w:rFonts w:ascii="Arial" w:hAnsi="Arial" w:cs="Arial"/>
          <w:sz w:val="24"/>
          <w:szCs w:val="24"/>
          <w:lang w:val="en-GB"/>
        </w:rPr>
        <w:t>present a new solution. We simply put together available solutions and presented them for common use in Statistics Norway.</w:t>
      </w:r>
      <w:r w:rsidR="00742D60" w:rsidRPr="008C6E7F">
        <w:rPr>
          <w:rFonts w:ascii="Arial" w:hAnsi="Arial" w:cs="Arial"/>
          <w:sz w:val="24"/>
          <w:szCs w:val="24"/>
          <w:lang w:val="en-GB"/>
        </w:rPr>
        <w:t xml:space="preserve"> </w:t>
      </w:r>
      <w:r w:rsidR="007660DB" w:rsidRPr="008C6E7F">
        <w:rPr>
          <w:rFonts w:ascii="Arial" w:hAnsi="Arial" w:cs="Arial"/>
          <w:sz w:val="24"/>
          <w:szCs w:val="24"/>
          <w:lang w:val="en-GB"/>
        </w:rPr>
        <w:t xml:space="preserve">A </w:t>
      </w:r>
      <w:r w:rsidR="00742D60" w:rsidRPr="008C6E7F">
        <w:rPr>
          <w:rFonts w:ascii="Arial" w:hAnsi="Arial" w:cs="Arial"/>
          <w:sz w:val="24"/>
          <w:szCs w:val="24"/>
          <w:lang w:val="en-GB"/>
        </w:rPr>
        <w:t>guideline in quality management</w:t>
      </w:r>
      <w:r w:rsidR="00CE2ED5" w:rsidRPr="008C6E7F">
        <w:rPr>
          <w:rFonts w:ascii="Arial" w:hAnsi="Arial" w:cs="Arial"/>
          <w:sz w:val="24"/>
          <w:szCs w:val="24"/>
          <w:lang w:val="en-GB"/>
        </w:rPr>
        <w:t xml:space="preserve"> is trying to</w:t>
      </w:r>
      <w:r w:rsidR="00742D60" w:rsidRPr="008C6E7F">
        <w:rPr>
          <w:rFonts w:ascii="Arial" w:hAnsi="Arial" w:cs="Arial"/>
          <w:sz w:val="24"/>
          <w:szCs w:val="24"/>
          <w:lang w:val="en-GB"/>
        </w:rPr>
        <w:t xml:space="preserve"> prevent errors, rather than repair</w:t>
      </w:r>
      <w:r w:rsidR="00CE2ED5" w:rsidRPr="008C6E7F">
        <w:rPr>
          <w:rFonts w:ascii="Arial" w:hAnsi="Arial" w:cs="Arial"/>
          <w:sz w:val="24"/>
          <w:szCs w:val="24"/>
          <w:lang w:val="en-GB"/>
        </w:rPr>
        <w:t>ing</w:t>
      </w:r>
      <w:r w:rsidR="00742D60" w:rsidRPr="008C6E7F">
        <w:rPr>
          <w:rFonts w:ascii="Arial" w:hAnsi="Arial" w:cs="Arial"/>
          <w:sz w:val="24"/>
          <w:szCs w:val="24"/>
          <w:lang w:val="en-GB"/>
        </w:rPr>
        <w:t xml:space="preserve"> them</w:t>
      </w:r>
      <w:r w:rsidR="007660DB" w:rsidRPr="008C6E7F">
        <w:rPr>
          <w:rFonts w:ascii="Arial" w:hAnsi="Arial" w:cs="Arial"/>
          <w:sz w:val="24"/>
          <w:szCs w:val="24"/>
          <w:lang w:val="en-GB"/>
        </w:rPr>
        <w:t xml:space="preserve"> (Haraldsen </w:t>
      </w:r>
      <w:r w:rsidR="000F31CD">
        <w:rPr>
          <w:rFonts w:ascii="Arial" w:hAnsi="Arial" w:cs="Arial"/>
          <w:sz w:val="24"/>
          <w:szCs w:val="24"/>
          <w:lang w:val="en-GB"/>
        </w:rPr>
        <w:t>et al.</w:t>
      </w:r>
      <w:r w:rsidR="007660DB" w:rsidRPr="008C6E7F">
        <w:rPr>
          <w:rFonts w:ascii="Arial" w:hAnsi="Arial" w:cs="Arial"/>
          <w:sz w:val="24"/>
          <w:szCs w:val="24"/>
          <w:lang w:val="en-GB"/>
        </w:rPr>
        <w:t xml:space="preserve"> 2016)</w:t>
      </w:r>
      <w:r w:rsidR="00742D60" w:rsidRPr="008C6E7F">
        <w:rPr>
          <w:rFonts w:ascii="Arial" w:hAnsi="Arial" w:cs="Arial"/>
          <w:sz w:val="24"/>
          <w:szCs w:val="24"/>
          <w:lang w:val="en-GB"/>
        </w:rPr>
        <w:t>.</w:t>
      </w:r>
    </w:p>
    <w:p w14:paraId="445709AB" w14:textId="77777777" w:rsidR="00B35818" w:rsidRPr="008C6E7F" w:rsidRDefault="00C824F9" w:rsidP="00B35818">
      <w:pPr>
        <w:spacing w:before="120" w:after="0" w:line="360" w:lineRule="auto"/>
        <w:jc w:val="both"/>
        <w:rPr>
          <w:rFonts w:ascii="Arial" w:hAnsi="Arial" w:cs="Arial"/>
          <w:sz w:val="24"/>
          <w:szCs w:val="24"/>
          <w:lang w:val="en-GB"/>
        </w:rPr>
      </w:pPr>
      <w:r w:rsidRPr="008C6E7F">
        <w:rPr>
          <w:rFonts w:ascii="Arial" w:hAnsi="Arial" w:cs="Arial"/>
          <w:sz w:val="24"/>
          <w:szCs w:val="24"/>
          <w:lang w:val="en-GB"/>
        </w:rPr>
        <w:t>First, w</w:t>
      </w:r>
      <w:r w:rsidR="009774D6" w:rsidRPr="008C6E7F">
        <w:rPr>
          <w:rFonts w:ascii="Arial" w:hAnsi="Arial" w:cs="Arial"/>
          <w:sz w:val="24"/>
          <w:szCs w:val="24"/>
          <w:lang w:val="en-GB"/>
        </w:rPr>
        <w:t>e giv</w:t>
      </w:r>
      <w:r w:rsidRPr="008C6E7F">
        <w:rPr>
          <w:rFonts w:ascii="Arial" w:hAnsi="Arial" w:cs="Arial"/>
          <w:sz w:val="24"/>
          <w:szCs w:val="24"/>
          <w:lang w:val="en-GB"/>
        </w:rPr>
        <w:t>e</w:t>
      </w:r>
      <w:r w:rsidR="009774D6" w:rsidRPr="008C6E7F">
        <w:rPr>
          <w:rFonts w:ascii="Arial" w:hAnsi="Arial" w:cs="Arial"/>
          <w:sz w:val="24"/>
          <w:szCs w:val="24"/>
          <w:lang w:val="en-GB"/>
        </w:rPr>
        <w:t xml:space="preserve"> a brief introduction to the Integrated System for Editing and Estimation (ISEE). A feature of the system is the storage of information on quality. Second, we show how the quality information can be used to monitor the quality of a specific variable over time. </w:t>
      </w:r>
      <w:r w:rsidR="000222B3" w:rsidRPr="008C6E7F">
        <w:rPr>
          <w:rFonts w:ascii="Arial" w:hAnsi="Arial" w:cs="Arial"/>
          <w:sz w:val="24"/>
          <w:szCs w:val="24"/>
          <w:lang w:val="en-GB"/>
        </w:rPr>
        <w:t xml:space="preserve">We use the variable “cost of </w:t>
      </w:r>
      <w:r w:rsidR="00393595">
        <w:rPr>
          <w:rFonts w:ascii="Arial" w:hAnsi="Arial" w:cs="Arial"/>
          <w:sz w:val="24"/>
          <w:szCs w:val="24"/>
          <w:lang w:val="en-GB"/>
        </w:rPr>
        <w:t>resold goods</w:t>
      </w:r>
      <w:r w:rsidR="000222B3" w:rsidRPr="008C6E7F">
        <w:rPr>
          <w:rFonts w:ascii="Arial" w:hAnsi="Arial" w:cs="Arial"/>
          <w:sz w:val="24"/>
          <w:szCs w:val="24"/>
          <w:lang w:val="en-GB"/>
        </w:rPr>
        <w:t xml:space="preserve">” from the </w:t>
      </w:r>
      <w:r w:rsidR="00EB337E" w:rsidRPr="008C6E7F">
        <w:rPr>
          <w:rFonts w:ascii="Arial" w:hAnsi="Arial" w:cs="Arial"/>
          <w:sz w:val="24"/>
          <w:szCs w:val="24"/>
          <w:lang w:val="en-GB"/>
        </w:rPr>
        <w:t xml:space="preserve">questionnaire </w:t>
      </w:r>
      <w:r w:rsidR="00EB337E" w:rsidRPr="008C6E7F">
        <w:rPr>
          <w:rFonts w:ascii="Arial" w:hAnsi="Arial" w:cs="Arial"/>
          <w:sz w:val="24"/>
          <w:szCs w:val="24"/>
          <w:lang w:val="en-GB"/>
        </w:rPr>
        <w:lastRenderedPageBreak/>
        <w:t xml:space="preserve">for the </w:t>
      </w:r>
      <w:r w:rsidR="000222B3" w:rsidRPr="008C6E7F">
        <w:rPr>
          <w:rFonts w:ascii="Arial" w:hAnsi="Arial" w:cs="Arial"/>
          <w:sz w:val="24"/>
          <w:szCs w:val="24"/>
          <w:lang w:val="en-GB"/>
        </w:rPr>
        <w:t xml:space="preserve">Norwegian Structural Business Survey </w:t>
      </w:r>
      <w:r w:rsidR="00742D60" w:rsidRPr="008C6E7F">
        <w:rPr>
          <w:rFonts w:ascii="Arial" w:hAnsi="Arial" w:cs="Arial"/>
          <w:sz w:val="24"/>
          <w:szCs w:val="24"/>
          <w:lang w:val="en-GB"/>
        </w:rPr>
        <w:t xml:space="preserve">(SBS) </w:t>
      </w:r>
      <w:r w:rsidR="000222B3" w:rsidRPr="008C6E7F">
        <w:rPr>
          <w:rFonts w:ascii="Arial" w:hAnsi="Arial" w:cs="Arial"/>
          <w:sz w:val="24"/>
          <w:szCs w:val="24"/>
          <w:lang w:val="en-GB"/>
        </w:rPr>
        <w:t xml:space="preserve">as an example. </w:t>
      </w:r>
      <w:r w:rsidR="00EB337E" w:rsidRPr="008C6E7F">
        <w:rPr>
          <w:rFonts w:ascii="Arial" w:hAnsi="Arial" w:cs="Arial"/>
          <w:sz w:val="24"/>
          <w:szCs w:val="24"/>
          <w:lang w:val="en-GB"/>
        </w:rPr>
        <w:t xml:space="preserve">Third, </w:t>
      </w:r>
      <w:r w:rsidR="009774D6" w:rsidRPr="008C6E7F">
        <w:rPr>
          <w:rFonts w:ascii="Arial" w:hAnsi="Arial" w:cs="Arial"/>
          <w:sz w:val="24"/>
          <w:szCs w:val="24"/>
          <w:lang w:val="en-GB"/>
        </w:rPr>
        <w:t xml:space="preserve">we give some possible explanations for </w:t>
      </w:r>
      <w:r w:rsidR="00CE2ED5" w:rsidRPr="008C6E7F">
        <w:rPr>
          <w:rFonts w:ascii="Arial" w:hAnsi="Arial" w:cs="Arial"/>
          <w:sz w:val="24"/>
          <w:szCs w:val="24"/>
          <w:lang w:val="en-GB"/>
        </w:rPr>
        <w:t xml:space="preserve">why the </w:t>
      </w:r>
      <w:r w:rsidR="009774D6" w:rsidRPr="008C6E7F">
        <w:rPr>
          <w:rFonts w:ascii="Arial" w:hAnsi="Arial" w:cs="Arial"/>
          <w:sz w:val="24"/>
          <w:szCs w:val="24"/>
          <w:lang w:val="en-GB"/>
        </w:rPr>
        <w:t xml:space="preserve">quality </w:t>
      </w:r>
      <w:r w:rsidR="00CE2ED5" w:rsidRPr="008C6E7F">
        <w:rPr>
          <w:rFonts w:ascii="Arial" w:hAnsi="Arial" w:cs="Arial"/>
          <w:sz w:val="24"/>
          <w:szCs w:val="24"/>
          <w:lang w:val="en-GB"/>
        </w:rPr>
        <w:t xml:space="preserve">of this variable changed </w:t>
      </w:r>
      <w:r w:rsidR="000222B3" w:rsidRPr="008C6E7F">
        <w:rPr>
          <w:rFonts w:ascii="Arial" w:hAnsi="Arial" w:cs="Arial"/>
          <w:sz w:val="24"/>
          <w:szCs w:val="24"/>
          <w:lang w:val="en-GB"/>
        </w:rPr>
        <w:t>over time. Finally, we give some recommendations for further analysis.</w:t>
      </w:r>
    </w:p>
    <w:p w14:paraId="5A1ABF69" w14:textId="77777777" w:rsidR="0038015D" w:rsidRPr="008C6E7F" w:rsidRDefault="0038015D" w:rsidP="00B35818">
      <w:pPr>
        <w:spacing w:before="120" w:after="0" w:line="360" w:lineRule="auto"/>
        <w:jc w:val="both"/>
        <w:rPr>
          <w:rFonts w:ascii="Arial" w:hAnsi="Arial" w:cs="Arial"/>
          <w:sz w:val="24"/>
          <w:szCs w:val="24"/>
          <w:lang w:val="en-GB"/>
        </w:rPr>
      </w:pPr>
      <w:r w:rsidRPr="008C6E7F">
        <w:rPr>
          <w:rFonts w:ascii="Arial" w:hAnsi="Arial" w:cs="Arial"/>
          <w:sz w:val="24"/>
          <w:szCs w:val="24"/>
          <w:lang w:val="en-GB"/>
        </w:rPr>
        <w:t xml:space="preserve">The data collection we refer to is done using electronic questionnaires in </w:t>
      </w:r>
      <w:proofErr w:type="spellStart"/>
      <w:r w:rsidRPr="008C6E7F">
        <w:rPr>
          <w:rFonts w:ascii="Arial" w:hAnsi="Arial" w:cs="Arial"/>
          <w:sz w:val="24"/>
          <w:szCs w:val="24"/>
          <w:lang w:val="en-GB"/>
        </w:rPr>
        <w:t>Altinn</w:t>
      </w:r>
      <w:proofErr w:type="spellEnd"/>
      <w:r w:rsidR="00007BE9" w:rsidRPr="008C6E7F">
        <w:rPr>
          <w:rFonts w:ascii="Arial" w:hAnsi="Arial" w:cs="Arial"/>
          <w:sz w:val="24"/>
          <w:szCs w:val="24"/>
          <w:lang w:val="en-GB"/>
        </w:rPr>
        <w:t xml:space="preserve"> unless other information is given.</w:t>
      </w:r>
      <w:r w:rsidRPr="008C6E7F">
        <w:rPr>
          <w:rFonts w:ascii="Arial" w:hAnsi="Arial" w:cs="Arial"/>
          <w:sz w:val="24"/>
          <w:szCs w:val="24"/>
          <w:lang w:val="en-GB"/>
        </w:rPr>
        <w:t xml:space="preserve"> </w:t>
      </w:r>
      <w:proofErr w:type="spellStart"/>
      <w:r w:rsidR="00007BE9" w:rsidRPr="008C6E7F">
        <w:rPr>
          <w:rFonts w:ascii="Arial" w:hAnsi="Arial" w:cs="Arial"/>
          <w:sz w:val="24"/>
          <w:szCs w:val="24"/>
          <w:lang w:val="en-GB"/>
        </w:rPr>
        <w:t>Altinn</w:t>
      </w:r>
      <w:proofErr w:type="spellEnd"/>
      <w:r w:rsidRPr="008C6E7F">
        <w:rPr>
          <w:rFonts w:ascii="Arial" w:hAnsi="Arial" w:cs="Arial"/>
          <w:sz w:val="24"/>
          <w:szCs w:val="24"/>
          <w:lang w:val="en-GB"/>
        </w:rPr>
        <w:t xml:space="preserve"> is the Norwegian platform for secure electronic data collection and exchange.</w:t>
      </w:r>
    </w:p>
    <w:p w14:paraId="4F2DF443" w14:textId="77777777" w:rsidR="00B023D8" w:rsidRPr="008C6E7F" w:rsidRDefault="00B35818" w:rsidP="00B023D8">
      <w:pPr>
        <w:spacing w:before="360" w:after="0" w:line="360" w:lineRule="auto"/>
        <w:jc w:val="both"/>
        <w:rPr>
          <w:rFonts w:ascii="Arial" w:hAnsi="Arial" w:cs="Arial"/>
          <w:b/>
          <w:sz w:val="24"/>
          <w:szCs w:val="24"/>
          <w:lang w:val="en-GB"/>
        </w:rPr>
      </w:pPr>
      <w:r w:rsidRPr="008C6E7F">
        <w:rPr>
          <w:rFonts w:ascii="Arial" w:hAnsi="Arial" w:cs="Arial"/>
          <w:b/>
          <w:sz w:val="24"/>
          <w:szCs w:val="24"/>
          <w:lang w:val="en-GB"/>
        </w:rPr>
        <w:t>2</w:t>
      </w:r>
      <w:r w:rsidR="00B023D8" w:rsidRPr="008C6E7F">
        <w:rPr>
          <w:rFonts w:ascii="Arial" w:hAnsi="Arial" w:cs="Arial"/>
          <w:b/>
          <w:sz w:val="24"/>
          <w:szCs w:val="24"/>
          <w:lang w:val="en-GB"/>
        </w:rPr>
        <w:t>. A brief introdu</w:t>
      </w:r>
      <w:r w:rsidR="00607C37" w:rsidRPr="008C6E7F">
        <w:rPr>
          <w:rFonts w:ascii="Arial" w:hAnsi="Arial" w:cs="Arial"/>
          <w:b/>
          <w:sz w:val="24"/>
          <w:szCs w:val="24"/>
          <w:lang w:val="en-GB"/>
        </w:rPr>
        <w:t>ction to the Integrated System for Editing and Estimation</w:t>
      </w:r>
    </w:p>
    <w:p w14:paraId="3100955E" w14:textId="77777777" w:rsidR="00CE2ED5" w:rsidRPr="008C6E7F" w:rsidRDefault="00CE2ED5" w:rsidP="00CE2ED5">
      <w:pPr>
        <w:spacing w:after="120" w:line="360" w:lineRule="auto"/>
        <w:jc w:val="both"/>
        <w:rPr>
          <w:rFonts w:ascii="Arial" w:hAnsi="Arial" w:cs="Arial"/>
          <w:sz w:val="24"/>
          <w:szCs w:val="20"/>
          <w:lang w:val="en-GB"/>
        </w:rPr>
      </w:pPr>
      <w:r w:rsidRPr="008C6E7F">
        <w:rPr>
          <w:rFonts w:ascii="Arial" w:hAnsi="Arial" w:cs="Arial"/>
          <w:sz w:val="24"/>
          <w:lang w:val="en-GB"/>
        </w:rPr>
        <w:t>ISEE is a generalized system for statistical data processing, and the main system for</w:t>
      </w:r>
      <w:r w:rsidR="0035549C" w:rsidRPr="008C6E7F">
        <w:rPr>
          <w:rFonts w:ascii="Arial" w:hAnsi="Arial" w:cs="Arial"/>
          <w:sz w:val="24"/>
          <w:lang w:val="en-GB"/>
        </w:rPr>
        <w:t xml:space="preserve"> data </w:t>
      </w:r>
      <w:r w:rsidRPr="008C6E7F">
        <w:rPr>
          <w:rFonts w:ascii="Arial" w:hAnsi="Arial" w:cs="Arial"/>
          <w:sz w:val="24"/>
          <w:lang w:val="en-GB"/>
        </w:rPr>
        <w:t>editing in Statistics Norway</w:t>
      </w:r>
      <w:r w:rsidR="003426CA" w:rsidRPr="008C6E7F">
        <w:rPr>
          <w:rFonts w:ascii="Arial" w:hAnsi="Arial" w:cs="Arial"/>
          <w:sz w:val="24"/>
          <w:lang w:val="en-GB"/>
        </w:rPr>
        <w:t xml:space="preserve"> </w:t>
      </w:r>
      <w:r w:rsidR="003426CA" w:rsidRPr="008C6E7F">
        <w:rPr>
          <w:rFonts w:ascii="Arial" w:hAnsi="Arial" w:cs="Arial"/>
          <w:sz w:val="24"/>
          <w:szCs w:val="20"/>
          <w:lang w:val="en-GB"/>
        </w:rPr>
        <w:t>(Haugen 2016)</w:t>
      </w:r>
      <w:r w:rsidRPr="008C6E7F">
        <w:rPr>
          <w:rFonts w:ascii="Arial" w:hAnsi="Arial" w:cs="Arial"/>
          <w:sz w:val="24"/>
          <w:lang w:val="en-GB"/>
        </w:rPr>
        <w:t xml:space="preserve">. The system was originally developed for service production price indices back in 2005. The goal was to build a generalized and metadata driven solution for a set of approximately 20 new production price indices. </w:t>
      </w:r>
    </w:p>
    <w:p w14:paraId="7E6F079E" w14:textId="77777777" w:rsidR="00CE2ED5" w:rsidRPr="008C6E7F" w:rsidRDefault="0038015D" w:rsidP="0035549C">
      <w:pPr>
        <w:spacing w:before="120" w:line="360" w:lineRule="auto"/>
        <w:jc w:val="both"/>
        <w:rPr>
          <w:rFonts w:ascii="Arial" w:hAnsi="Arial" w:cs="Arial"/>
          <w:sz w:val="24"/>
          <w:lang w:val="en-GB"/>
        </w:rPr>
      </w:pPr>
      <w:r w:rsidRPr="008C6E7F">
        <w:rPr>
          <w:rFonts w:ascii="Arial" w:hAnsi="Arial" w:cs="Arial"/>
          <w:sz w:val="24"/>
          <w:lang w:val="en-GB"/>
        </w:rPr>
        <w:t xml:space="preserve">Since 2005 the system </w:t>
      </w:r>
      <w:r w:rsidR="008C6E7F" w:rsidRPr="008C6E7F">
        <w:rPr>
          <w:rFonts w:ascii="Arial" w:hAnsi="Arial" w:cs="Arial"/>
          <w:sz w:val="24"/>
          <w:lang w:val="en-GB"/>
        </w:rPr>
        <w:t xml:space="preserve">has been </w:t>
      </w:r>
      <w:r w:rsidR="00CE2ED5" w:rsidRPr="008C6E7F">
        <w:rPr>
          <w:rFonts w:ascii="Arial" w:hAnsi="Arial" w:cs="Arial"/>
          <w:sz w:val="24"/>
          <w:lang w:val="en-GB"/>
        </w:rPr>
        <w:t>developed further with new functionality, improved performance</w:t>
      </w:r>
      <w:r w:rsidR="0035549C" w:rsidRPr="008C6E7F">
        <w:rPr>
          <w:rFonts w:ascii="Arial" w:hAnsi="Arial" w:cs="Arial"/>
          <w:sz w:val="24"/>
          <w:lang w:val="en-GB"/>
        </w:rPr>
        <w:t xml:space="preserve"> and </w:t>
      </w:r>
      <w:r w:rsidR="00CE2ED5" w:rsidRPr="008C6E7F">
        <w:rPr>
          <w:rFonts w:ascii="Arial" w:hAnsi="Arial" w:cs="Arial"/>
          <w:sz w:val="24"/>
          <w:lang w:val="en-GB"/>
        </w:rPr>
        <w:t>support for large volumes of data</w:t>
      </w:r>
      <w:r w:rsidR="0035549C" w:rsidRPr="008C6E7F">
        <w:rPr>
          <w:rFonts w:ascii="Arial" w:hAnsi="Arial" w:cs="Arial"/>
          <w:sz w:val="24"/>
          <w:lang w:val="en-GB"/>
        </w:rPr>
        <w:t xml:space="preserve">. </w:t>
      </w:r>
      <w:r w:rsidR="0035549C" w:rsidRPr="008C6E7F">
        <w:rPr>
          <w:rFonts w:ascii="Arial" w:hAnsi="Arial" w:cs="Arial"/>
          <w:sz w:val="24"/>
          <w:szCs w:val="20"/>
          <w:lang w:val="en-GB"/>
        </w:rPr>
        <w:t>The system is metadata driven and stores data and metadata in a common information model. It</w:t>
      </w:r>
      <w:r w:rsidR="00CE2ED5" w:rsidRPr="008C6E7F">
        <w:rPr>
          <w:rFonts w:ascii="Arial" w:hAnsi="Arial" w:cs="Arial"/>
          <w:sz w:val="24"/>
          <w:lang w:val="en-GB"/>
        </w:rPr>
        <w:t xml:space="preserve"> consists </w:t>
      </w:r>
      <w:r w:rsidR="0035549C" w:rsidRPr="008C6E7F">
        <w:rPr>
          <w:rFonts w:ascii="Arial" w:hAnsi="Arial" w:cs="Arial"/>
          <w:sz w:val="24"/>
          <w:lang w:val="en-GB"/>
        </w:rPr>
        <w:t xml:space="preserve">now </w:t>
      </w:r>
      <w:r w:rsidR="00CE2ED5" w:rsidRPr="008C6E7F">
        <w:rPr>
          <w:rFonts w:ascii="Arial" w:hAnsi="Arial" w:cs="Arial"/>
          <w:sz w:val="24"/>
          <w:lang w:val="en-GB"/>
        </w:rPr>
        <w:t xml:space="preserve">of </w:t>
      </w:r>
      <w:r w:rsidR="003426CA" w:rsidRPr="008C6E7F">
        <w:rPr>
          <w:rFonts w:ascii="Arial" w:hAnsi="Arial" w:cs="Arial"/>
          <w:sz w:val="24"/>
          <w:lang w:val="en-GB"/>
        </w:rPr>
        <w:t>four</w:t>
      </w:r>
      <w:r w:rsidR="00CE2ED5" w:rsidRPr="008C6E7F">
        <w:rPr>
          <w:rFonts w:ascii="Arial" w:hAnsi="Arial" w:cs="Arial"/>
          <w:sz w:val="24"/>
          <w:lang w:val="en-GB"/>
        </w:rPr>
        <w:t xml:space="preserve"> core applications:</w:t>
      </w:r>
    </w:p>
    <w:p w14:paraId="04843BC0" w14:textId="77777777" w:rsidR="00CE2ED5" w:rsidRPr="008C6E7F" w:rsidRDefault="00CE2ED5" w:rsidP="00007BE9">
      <w:pPr>
        <w:pStyle w:val="Listeavsnitt"/>
        <w:numPr>
          <w:ilvl w:val="0"/>
          <w:numId w:val="6"/>
        </w:numPr>
        <w:spacing w:before="120" w:after="140" w:line="360" w:lineRule="auto"/>
        <w:jc w:val="both"/>
        <w:rPr>
          <w:rFonts w:ascii="Arial" w:hAnsi="Arial" w:cs="Arial"/>
          <w:sz w:val="24"/>
          <w:lang w:val="en-GB"/>
        </w:rPr>
      </w:pPr>
      <w:proofErr w:type="spellStart"/>
      <w:r w:rsidRPr="008C6E7F">
        <w:rPr>
          <w:rFonts w:ascii="Arial" w:hAnsi="Arial" w:cs="Arial"/>
          <w:i/>
          <w:sz w:val="24"/>
          <w:lang w:val="en-GB"/>
        </w:rPr>
        <w:t>Dynarev</w:t>
      </w:r>
      <w:proofErr w:type="spellEnd"/>
      <w:r w:rsidRPr="008C6E7F">
        <w:rPr>
          <w:rFonts w:ascii="Arial" w:hAnsi="Arial" w:cs="Arial"/>
          <w:sz w:val="24"/>
          <w:lang w:val="en-GB"/>
        </w:rPr>
        <w:t>, for microdata</w:t>
      </w:r>
      <w:r w:rsidR="0089655C" w:rsidRPr="008C6E7F">
        <w:rPr>
          <w:rFonts w:ascii="Arial" w:hAnsi="Arial" w:cs="Arial"/>
          <w:sz w:val="24"/>
          <w:lang w:val="en-GB"/>
        </w:rPr>
        <w:t xml:space="preserve"> </w:t>
      </w:r>
      <w:r w:rsidRPr="008C6E7F">
        <w:rPr>
          <w:rFonts w:ascii="Arial" w:hAnsi="Arial" w:cs="Arial"/>
          <w:sz w:val="24"/>
          <w:lang w:val="en-GB"/>
        </w:rPr>
        <w:t>editing and non-statistical edits and assignments. The most used application</w:t>
      </w:r>
      <w:r w:rsidR="0035549C" w:rsidRPr="008C6E7F">
        <w:rPr>
          <w:rFonts w:ascii="Arial" w:hAnsi="Arial" w:cs="Arial"/>
          <w:sz w:val="24"/>
          <w:lang w:val="en-GB"/>
        </w:rPr>
        <w:t xml:space="preserve"> and the application which we </w:t>
      </w:r>
      <w:r w:rsidR="0038015D" w:rsidRPr="008C6E7F">
        <w:rPr>
          <w:rFonts w:ascii="Arial" w:hAnsi="Arial" w:cs="Arial"/>
          <w:sz w:val="24"/>
          <w:lang w:val="en-GB"/>
        </w:rPr>
        <w:t xml:space="preserve">refer to </w:t>
      </w:r>
      <w:r w:rsidR="0035549C" w:rsidRPr="008C6E7F">
        <w:rPr>
          <w:rFonts w:ascii="Arial" w:hAnsi="Arial" w:cs="Arial"/>
          <w:sz w:val="24"/>
          <w:lang w:val="en-GB"/>
        </w:rPr>
        <w:t xml:space="preserve">in </w:t>
      </w:r>
      <w:r w:rsidR="0038015D" w:rsidRPr="008C6E7F">
        <w:rPr>
          <w:rFonts w:ascii="Arial" w:hAnsi="Arial" w:cs="Arial"/>
          <w:sz w:val="24"/>
          <w:lang w:val="en-GB"/>
        </w:rPr>
        <w:t xml:space="preserve">rest of </w:t>
      </w:r>
      <w:r w:rsidR="0035549C" w:rsidRPr="008C6E7F">
        <w:rPr>
          <w:rFonts w:ascii="Arial" w:hAnsi="Arial" w:cs="Arial"/>
          <w:sz w:val="24"/>
          <w:lang w:val="en-GB"/>
        </w:rPr>
        <w:t>the paper.</w:t>
      </w:r>
    </w:p>
    <w:p w14:paraId="5FF4F842" w14:textId="77777777" w:rsidR="00CE2ED5" w:rsidRPr="008C6E7F" w:rsidRDefault="00CE2ED5" w:rsidP="00CE2ED5">
      <w:pPr>
        <w:pStyle w:val="Listeavsnitt"/>
        <w:numPr>
          <w:ilvl w:val="0"/>
          <w:numId w:val="6"/>
        </w:numPr>
        <w:spacing w:before="120" w:after="140" w:line="360" w:lineRule="auto"/>
        <w:rPr>
          <w:rFonts w:ascii="Arial" w:hAnsi="Arial" w:cs="Arial"/>
          <w:sz w:val="24"/>
          <w:lang w:val="en-GB"/>
        </w:rPr>
      </w:pPr>
      <w:proofErr w:type="spellStart"/>
      <w:r w:rsidRPr="008C6E7F">
        <w:rPr>
          <w:rFonts w:ascii="Arial" w:hAnsi="Arial" w:cs="Arial"/>
          <w:i/>
          <w:sz w:val="24"/>
          <w:lang w:val="en-GB"/>
        </w:rPr>
        <w:t>Pris</w:t>
      </w:r>
      <w:proofErr w:type="spellEnd"/>
      <w:r w:rsidRPr="008C6E7F">
        <w:rPr>
          <w:rFonts w:ascii="Arial" w:hAnsi="Arial" w:cs="Arial"/>
          <w:sz w:val="24"/>
          <w:lang w:val="en-GB"/>
        </w:rPr>
        <w:t xml:space="preserve"> for estimation of price indices and statistical and aggregated edits.</w:t>
      </w:r>
    </w:p>
    <w:p w14:paraId="53E4EF11" w14:textId="77777777" w:rsidR="00CE2ED5" w:rsidRPr="008C6E7F" w:rsidRDefault="00CE2ED5" w:rsidP="00007BE9">
      <w:pPr>
        <w:pStyle w:val="Listeavsnitt"/>
        <w:numPr>
          <w:ilvl w:val="0"/>
          <w:numId w:val="6"/>
        </w:numPr>
        <w:spacing w:before="120" w:after="140" w:line="360" w:lineRule="auto"/>
        <w:jc w:val="both"/>
        <w:rPr>
          <w:rFonts w:ascii="Arial" w:hAnsi="Arial" w:cs="Arial"/>
          <w:sz w:val="24"/>
          <w:lang w:val="en-GB"/>
        </w:rPr>
      </w:pPr>
      <w:proofErr w:type="spellStart"/>
      <w:r w:rsidRPr="008C6E7F">
        <w:rPr>
          <w:rFonts w:ascii="Arial" w:hAnsi="Arial" w:cs="Arial"/>
          <w:i/>
          <w:sz w:val="24"/>
          <w:lang w:val="en-GB"/>
        </w:rPr>
        <w:t>Struktur</w:t>
      </w:r>
      <w:proofErr w:type="spellEnd"/>
      <w:r w:rsidRPr="008C6E7F">
        <w:rPr>
          <w:rFonts w:ascii="Arial" w:hAnsi="Arial" w:cs="Arial"/>
          <w:sz w:val="24"/>
          <w:lang w:val="en-GB"/>
        </w:rPr>
        <w:t xml:space="preserve"> for estimation of population aggregates and statistical and aggregated edits.</w:t>
      </w:r>
    </w:p>
    <w:p w14:paraId="10B43905" w14:textId="77777777" w:rsidR="00CE2ED5" w:rsidRPr="008C6E7F" w:rsidRDefault="00CE2ED5" w:rsidP="00007BE9">
      <w:pPr>
        <w:pStyle w:val="Listeavsnitt"/>
        <w:numPr>
          <w:ilvl w:val="0"/>
          <w:numId w:val="6"/>
        </w:numPr>
        <w:spacing w:before="120" w:after="140" w:line="360" w:lineRule="auto"/>
        <w:jc w:val="both"/>
        <w:rPr>
          <w:rFonts w:ascii="Arial" w:hAnsi="Arial" w:cs="Arial"/>
          <w:sz w:val="24"/>
          <w:lang w:val="en-GB"/>
        </w:rPr>
      </w:pPr>
      <w:r w:rsidRPr="008C6E7F">
        <w:rPr>
          <w:rFonts w:ascii="Arial" w:hAnsi="Arial" w:cs="Arial"/>
          <w:i/>
          <w:sz w:val="24"/>
          <w:lang w:val="en-GB"/>
        </w:rPr>
        <w:t>Driller</w:t>
      </w:r>
      <w:r w:rsidRPr="008C6E7F">
        <w:rPr>
          <w:rFonts w:ascii="Arial" w:hAnsi="Arial" w:cs="Arial"/>
          <w:sz w:val="24"/>
          <w:lang w:val="en-GB"/>
        </w:rPr>
        <w:t xml:space="preserve"> for drill-down, microdata editing and non-statistical edits and assign</w:t>
      </w:r>
      <w:r w:rsidR="00007BE9" w:rsidRPr="008C6E7F">
        <w:rPr>
          <w:rFonts w:ascii="Arial" w:hAnsi="Arial" w:cs="Arial"/>
          <w:sz w:val="24"/>
          <w:lang w:val="en-GB"/>
        </w:rPr>
        <w:t>-</w:t>
      </w:r>
      <w:proofErr w:type="spellStart"/>
      <w:r w:rsidRPr="008C6E7F">
        <w:rPr>
          <w:rFonts w:ascii="Arial" w:hAnsi="Arial" w:cs="Arial"/>
          <w:sz w:val="24"/>
          <w:lang w:val="en-GB"/>
        </w:rPr>
        <w:t>ments</w:t>
      </w:r>
      <w:proofErr w:type="spellEnd"/>
      <w:r w:rsidRPr="008C6E7F">
        <w:rPr>
          <w:rFonts w:ascii="Arial" w:hAnsi="Arial" w:cs="Arial"/>
          <w:sz w:val="24"/>
          <w:lang w:val="en-GB"/>
        </w:rPr>
        <w:t>. Supports large volumes of data.</w:t>
      </w:r>
    </w:p>
    <w:p w14:paraId="6CFC201F" w14:textId="77777777" w:rsidR="00CE2ED5" w:rsidRPr="008C6E7F" w:rsidRDefault="00CE2ED5" w:rsidP="00CE2ED5">
      <w:pPr>
        <w:spacing w:after="120" w:line="360" w:lineRule="auto"/>
        <w:jc w:val="both"/>
        <w:rPr>
          <w:rFonts w:ascii="Arial" w:hAnsi="Arial" w:cs="Arial"/>
          <w:sz w:val="24"/>
          <w:szCs w:val="20"/>
          <w:lang w:val="en-GB"/>
        </w:rPr>
      </w:pPr>
      <w:r w:rsidRPr="008C6E7F">
        <w:rPr>
          <w:rFonts w:ascii="Arial" w:hAnsi="Arial" w:cs="Arial"/>
          <w:sz w:val="24"/>
          <w:szCs w:val="20"/>
          <w:lang w:val="en-GB"/>
        </w:rPr>
        <w:t>Today, ISEE is used by approximately 180 statistics.</w:t>
      </w:r>
      <w:r w:rsidR="0089655C" w:rsidRPr="008C6E7F">
        <w:rPr>
          <w:rFonts w:ascii="Arial" w:hAnsi="Arial" w:cs="Arial"/>
          <w:sz w:val="24"/>
          <w:szCs w:val="20"/>
          <w:lang w:val="en-GB"/>
        </w:rPr>
        <w:t xml:space="preserve"> </w:t>
      </w:r>
    </w:p>
    <w:p w14:paraId="1F694504" w14:textId="77777777" w:rsidR="00477799" w:rsidRPr="008C6E7F" w:rsidRDefault="00477799" w:rsidP="00CE2ED5">
      <w:pPr>
        <w:spacing w:after="120" w:line="360" w:lineRule="auto"/>
        <w:jc w:val="both"/>
        <w:rPr>
          <w:rFonts w:ascii="Arial" w:hAnsi="Arial" w:cs="Arial"/>
          <w:sz w:val="24"/>
          <w:szCs w:val="20"/>
          <w:lang w:val="en-GB"/>
        </w:rPr>
      </w:pPr>
      <w:r w:rsidRPr="008C6E7F">
        <w:rPr>
          <w:rFonts w:ascii="Arial" w:hAnsi="Arial" w:cs="Arial"/>
          <w:sz w:val="24"/>
          <w:szCs w:val="20"/>
          <w:lang w:val="en-GB"/>
        </w:rPr>
        <w:t xml:space="preserve">Original data from questionnaire-based data collection is stored in the system, and </w:t>
      </w:r>
      <w:r w:rsidR="0035549C" w:rsidRPr="008C6E7F">
        <w:rPr>
          <w:rFonts w:ascii="Arial" w:hAnsi="Arial" w:cs="Arial"/>
          <w:sz w:val="24"/>
          <w:szCs w:val="20"/>
          <w:lang w:val="en-GB"/>
        </w:rPr>
        <w:t>every</w:t>
      </w:r>
      <w:r w:rsidRPr="008C6E7F">
        <w:rPr>
          <w:rFonts w:ascii="Arial" w:hAnsi="Arial" w:cs="Arial"/>
          <w:sz w:val="24"/>
          <w:szCs w:val="20"/>
          <w:lang w:val="en-GB"/>
        </w:rPr>
        <w:t xml:space="preserve"> edit in the data and metadata </w:t>
      </w:r>
      <w:r w:rsidR="0035549C" w:rsidRPr="008C6E7F">
        <w:rPr>
          <w:rFonts w:ascii="Arial" w:hAnsi="Arial" w:cs="Arial"/>
          <w:sz w:val="24"/>
          <w:szCs w:val="20"/>
          <w:lang w:val="en-GB"/>
        </w:rPr>
        <w:t>is</w:t>
      </w:r>
      <w:r w:rsidRPr="008C6E7F">
        <w:rPr>
          <w:rFonts w:ascii="Arial" w:hAnsi="Arial" w:cs="Arial"/>
          <w:sz w:val="24"/>
          <w:szCs w:val="20"/>
          <w:lang w:val="en-GB"/>
        </w:rPr>
        <w:t xml:space="preserve"> logged. The system automatically puts a flag on each value which is being edited, either </w:t>
      </w:r>
      <w:r w:rsidR="00336832" w:rsidRPr="008C6E7F">
        <w:rPr>
          <w:rFonts w:ascii="Arial" w:hAnsi="Arial" w:cs="Arial"/>
          <w:sz w:val="24"/>
          <w:szCs w:val="20"/>
          <w:lang w:val="en-GB"/>
        </w:rPr>
        <w:t xml:space="preserve">by </w:t>
      </w:r>
      <w:r w:rsidRPr="008C6E7F">
        <w:rPr>
          <w:rFonts w:ascii="Arial" w:hAnsi="Arial" w:cs="Arial"/>
          <w:sz w:val="24"/>
          <w:szCs w:val="20"/>
          <w:lang w:val="en-GB"/>
        </w:rPr>
        <w:t>manual or automatic</w:t>
      </w:r>
      <w:r w:rsidR="0035549C" w:rsidRPr="008C6E7F">
        <w:rPr>
          <w:rFonts w:ascii="Arial" w:hAnsi="Arial" w:cs="Arial"/>
          <w:sz w:val="24"/>
          <w:szCs w:val="20"/>
          <w:lang w:val="en-GB"/>
        </w:rPr>
        <w:t xml:space="preserve"> editing</w:t>
      </w:r>
      <w:r w:rsidRPr="008C6E7F">
        <w:rPr>
          <w:rFonts w:ascii="Arial" w:hAnsi="Arial" w:cs="Arial"/>
          <w:sz w:val="24"/>
          <w:szCs w:val="20"/>
          <w:lang w:val="en-GB"/>
        </w:rPr>
        <w:t>. The system also counts every time an automatic quality check is activated.</w:t>
      </w:r>
    </w:p>
    <w:p w14:paraId="248978C1" w14:textId="77777777" w:rsidR="00477799" w:rsidRPr="008C6E7F" w:rsidRDefault="00477799" w:rsidP="00CE2ED5">
      <w:pPr>
        <w:spacing w:after="120" w:line="360" w:lineRule="auto"/>
        <w:jc w:val="both"/>
        <w:rPr>
          <w:rFonts w:ascii="Arial" w:hAnsi="Arial" w:cs="Arial"/>
          <w:sz w:val="24"/>
          <w:szCs w:val="20"/>
          <w:lang w:val="en-GB"/>
        </w:rPr>
      </w:pPr>
      <w:r w:rsidRPr="008C6E7F">
        <w:rPr>
          <w:rFonts w:ascii="Arial" w:hAnsi="Arial" w:cs="Arial"/>
          <w:sz w:val="24"/>
          <w:szCs w:val="20"/>
          <w:lang w:val="en-GB"/>
        </w:rPr>
        <w:t xml:space="preserve">The system can be used to </w:t>
      </w:r>
      <w:r w:rsidR="008C6E7F" w:rsidRPr="008C6E7F">
        <w:rPr>
          <w:rFonts w:ascii="Arial" w:hAnsi="Arial" w:cs="Arial"/>
          <w:sz w:val="24"/>
          <w:szCs w:val="20"/>
          <w:lang w:val="en-GB"/>
        </w:rPr>
        <w:t>analyse</w:t>
      </w:r>
      <w:r w:rsidRPr="008C6E7F">
        <w:rPr>
          <w:rFonts w:ascii="Arial" w:hAnsi="Arial" w:cs="Arial"/>
          <w:sz w:val="24"/>
          <w:szCs w:val="20"/>
          <w:lang w:val="en-GB"/>
        </w:rPr>
        <w:t xml:space="preserve"> the quality of each separate variable by counting the number of automatic and manual edits, and the number of activated quality checks. Th</w:t>
      </w:r>
      <w:r w:rsidR="00CE2ED5" w:rsidRPr="008C6E7F">
        <w:rPr>
          <w:rFonts w:ascii="Arial" w:hAnsi="Arial" w:cs="Arial"/>
          <w:sz w:val="24"/>
          <w:szCs w:val="20"/>
          <w:lang w:val="en-GB"/>
        </w:rPr>
        <w:t>is information is collected in</w:t>
      </w:r>
      <w:r w:rsidRPr="008C6E7F">
        <w:rPr>
          <w:rFonts w:ascii="Arial" w:hAnsi="Arial" w:cs="Arial"/>
          <w:sz w:val="24"/>
          <w:szCs w:val="20"/>
          <w:lang w:val="en-GB"/>
        </w:rPr>
        <w:t xml:space="preserve"> quality report</w:t>
      </w:r>
      <w:r w:rsidR="00CE2ED5" w:rsidRPr="008C6E7F">
        <w:rPr>
          <w:rFonts w:ascii="Arial" w:hAnsi="Arial" w:cs="Arial"/>
          <w:sz w:val="24"/>
          <w:szCs w:val="20"/>
          <w:lang w:val="en-GB"/>
        </w:rPr>
        <w:t>s</w:t>
      </w:r>
      <w:r w:rsidRPr="008C6E7F">
        <w:rPr>
          <w:rFonts w:ascii="Arial" w:hAnsi="Arial" w:cs="Arial"/>
          <w:sz w:val="24"/>
          <w:szCs w:val="20"/>
          <w:lang w:val="en-GB"/>
        </w:rPr>
        <w:t xml:space="preserve"> which </w:t>
      </w:r>
      <w:r w:rsidR="00CE2ED5" w:rsidRPr="008C6E7F">
        <w:rPr>
          <w:rFonts w:ascii="Arial" w:hAnsi="Arial" w:cs="Arial"/>
          <w:sz w:val="24"/>
          <w:szCs w:val="20"/>
          <w:lang w:val="en-GB"/>
        </w:rPr>
        <w:t>are</w:t>
      </w:r>
      <w:r w:rsidRPr="008C6E7F">
        <w:rPr>
          <w:rFonts w:ascii="Arial" w:hAnsi="Arial" w:cs="Arial"/>
          <w:sz w:val="24"/>
          <w:szCs w:val="20"/>
          <w:lang w:val="en-GB"/>
        </w:rPr>
        <w:t xml:space="preserve"> available shortly after the data </w:t>
      </w:r>
      <w:r w:rsidRPr="008C6E7F">
        <w:rPr>
          <w:rFonts w:ascii="Arial" w:hAnsi="Arial" w:cs="Arial"/>
          <w:sz w:val="24"/>
          <w:szCs w:val="20"/>
          <w:lang w:val="en-GB"/>
        </w:rPr>
        <w:lastRenderedPageBreak/>
        <w:t>collection. The variables and quality checks can easily be traced back to specific questions in the questionnaire. It can then be used to improve the questionnaire, and to evaluate the quality development after questionnaire changes or reviews. The quality reports are also a valuable input to internal quality reviews</w:t>
      </w:r>
      <w:r w:rsidR="008C6E7F" w:rsidRPr="008C6E7F">
        <w:rPr>
          <w:rFonts w:ascii="Arial" w:hAnsi="Arial" w:cs="Arial"/>
          <w:sz w:val="24"/>
          <w:szCs w:val="20"/>
          <w:lang w:val="en-GB"/>
        </w:rPr>
        <w:t>.</w:t>
      </w:r>
    </w:p>
    <w:p w14:paraId="48EA56D5" w14:textId="77777777" w:rsidR="00477799" w:rsidRPr="008C6E7F" w:rsidRDefault="0089655C" w:rsidP="00B023D8">
      <w:pPr>
        <w:spacing w:before="120" w:after="0" w:line="360" w:lineRule="auto"/>
        <w:jc w:val="both"/>
        <w:rPr>
          <w:rFonts w:ascii="Arial" w:hAnsi="Arial" w:cs="Arial"/>
          <w:sz w:val="24"/>
          <w:lang w:val="en-GB"/>
        </w:rPr>
      </w:pPr>
      <w:r w:rsidRPr="008C6E7F">
        <w:rPr>
          <w:rFonts w:ascii="Arial" w:hAnsi="Arial" w:cs="Arial"/>
          <w:sz w:val="24"/>
          <w:lang w:val="en-GB"/>
        </w:rPr>
        <w:t xml:space="preserve">ISEE has a common data model for all the applications. It has full history, dating back to </w:t>
      </w:r>
      <w:r w:rsidR="003426CA" w:rsidRPr="008C6E7F">
        <w:rPr>
          <w:rFonts w:ascii="Arial" w:hAnsi="Arial" w:cs="Arial"/>
          <w:sz w:val="24"/>
          <w:lang w:val="en-GB"/>
        </w:rPr>
        <w:t>2006</w:t>
      </w:r>
      <w:r w:rsidRPr="008C6E7F">
        <w:rPr>
          <w:rFonts w:ascii="Arial" w:hAnsi="Arial" w:cs="Arial"/>
          <w:sz w:val="24"/>
          <w:lang w:val="en-GB"/>
        </w:rPr>
        <w:t xml:space="preserve">, for all data elements. This includes metadata, </w:t>
      </w:r>
      <w:r w:rsidR="0035549C" w:rsidRPr="008C6E7F">
        <w:rPr>
          <w:rFonts w:ascii="Arial" w:hAnsi="Arial" w:cs="Arial"/>
          <w:sz w:val="24"/>
          <w:lang w:val="en-GB"/>
        </w:rPr>
        <w:t>logs of the editing process</w:t>
      </w:r>
      <w:r w:rsidRPr="008C6E7F">
        <w:rPr>
          <w:rFonts w:ascii="Arial" w:hAnsi="Arial" w:cs="Arial"/>
          <w:sz w:val="24"/>
          <w:lang w:val="en-GB"/>
        </w:rPr>
        <w:t xml:space="preserve"> and the frequency of activated quality checks.</w:t>
      </w:r>
      <w:r w:rsidR="0035549C" w:rsidRPr="008C6E7F">
        <w:rPr>
          <w:rFonts w:ascii="Arial" w:hAnsi="Arial" w:cs="Arial"/>
          <w:sz w:val="24"/>
          <w:lang w:val="en-GB"/>
        </w:rPr>
        <w:t xml:space="preserve"> This makes </w:t>
      </w:r>
      <w:r w:rsidRPr="008C6E7F">
        <w:rPr>
          <w:rFonts w:ascii="Arial" w:hAnsi="Arial" w:cs="Arial"/>
          <w:sz w:val="24"/>
          <w:lang w:val="en-GB"/>
        </w:rPr>
        <w:t xml:space="preserve">the system a good source for reporting on the quality of the data. </w:t>
      </w:r>
    </w:p>
    <w:p w14:paraId="61121799" w14:textId="77777777" w:rsidR="00477799" w:rsidRPr="008C6E7F" w:rsidRDefault="0035549C" w:rsidP="00B023D8">
      <w:pPr>
        <w:spacing w:before="120" w:after="0" w:line="360" w:lineRule="auto"/>
        <w:jc w:val="both"/>
        <w:rPr>
          <w:rFonts w:ascii="Arial" w:hAnsi="Arial" w:cs="Arial"/>
          <w:sz w:val="24"/>
          <w:lang w:val="en-GB"/>
        </w:rPr>
      </w:pPr>
      <w:r w:rsidRPr="008C6E7F">
        <w:rPr>
          <w:rFonts w:ascii="Arial" w:hAnsi="Arial" w:cs="Arial"/>
          <w:sz w:val="24"/>
          <w:lang w:val="en-GB"/>
        </w:rPr>
        <w:t>Today, eight reports are available:</w:t>
      </w:r>
    </w:p>
    <w:p w14:paraId="0E2029D8" w14:textId="77777777" w:rsidR="0035549C" w:rsidRPr="008C6E7F" w:rsidRDefault="0035549C"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Share of units (questionnaires) which are edited for a series of samples</w:t>
      </w:r>
    </w:p>
    <w:p w14:paraId="02F1EE1B" w14:textId="77777777" w:rsidR="0035549C" w:rsidRPr="008C6E7F" w:rsidRDefault="0035549C"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N</w:t>
      </w:r>
      <w:r w:rsidR="00DE46F6" w:rsidRPr="008C6E7F">
        <w:rPr>
          <w:rFonts w:ascii="Arial" w:hAnsi="Arial" w:cs="Arial"/>
          <w:sz w:val="24"/>
          <w:lang w:val="en-GB"/>
        </w:rPr>
        <w:t xml:space="preserve">umber of edits per variable for a given </w:t>
      </w:r>
      <w:r w:rsidRPr="008C6E7F">
        <w:rPr>
          <w:rFonts w:ascii="Arial" w:hAnsi="Arial" w:cs="Arial"/>
          <w:sz w:val="24"/>
          <w:lang w:val="en-GB"/>
        </w:rPr>
        <w:t>sample</w:t>
      </w:r>
    </w:p>
    <w:p w14:paraId="164842D9" w14:textId="77777777" w:rsidR="0035549C" w:rsidRPr="008C6E7F" w:rsidRDefault="0035549C"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 xml:space="preserve">Number of edits per variable </w:t>
      </w:r>
      <w:r w:rsidR="00DE46F6" w:rsidRPr="008C6E7F">
        <w:rPr>
          <w:rFonts w:ascii="Arial" w:hAnsi="Arial" w:cs="Arial"/>
          <w:sz w:val="24"/>
          <w:lang w:val="en-GB"/>
        </w:rPr>
        <w:t>for a series of samples (manual and automatic)</w:t>
      </w:r>
    </w:p>
    <w:p w14:paraId="6D394BC9" w14:textId="77777777" w:rsidR="00DE46F6" w:rsidRPr="008C6E7F" w:rsidRDefault="00DE46F6"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Number of manual edits per variable for a series of samples</w:t>
      </w:r>
    </w:p>
    <w:p w14:paraId="4A1D3D67" w14:textId="77777777" w:rsidR="00DE46F6" w:rsidRPr="008C6E7F" w:rsidRDefault="00DE46F6"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Number of activated quality checks by type of quality check, per sample</w:t>
      </w:r>
    </w:p>
    <w:p w14:paraId="5EC97B19" w14:textId="77777777" w:rsidR="00DE46F6" w:rsidRPr="008C6E7F" w:rsidRDefault="00DE46F6"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Number of submitted questionnaires per respondent</w:t>
      </w:r>
      <w:r w:rsidR="003426CA" w:rsidRPr="008C6E7F">
        <w:rPr>
          <w:rFonts w:ascii="Arial" w:hAnsi="Arial" w:cs="Arial"/>
          <w:sz w:val="24"/>
          <w:lang w:val="en-GB"/>
        </w:rPr>
        <w:t>, per sample</w:t>
      </w:r>
    </w:p>
    <w:p w14:paraId="72845063" w14:textId="77777777" w:rsidR="00DE46F6" w:rsidRPr="008C6E7F" w:rsidRDefault="00DE46F6"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Completeness of the dataset. Number of missing values, in total and by variable</w:t>
      </w:r>
    </w:p>
    <w:p w14:paraId="590CCBCB" w14:textId="77777777" w:rsidR="00DE46F6" w:rsidRPr="008C6E7F" w:rsidRDefault="00DE46F6" w:rsidP="00007BE9">
      <w:pPr>
        <w:pStyle w:val="Listeavsnitt"/>
        <w:numPr>
          <w:ilvl w:val="0"/>
          <w:numId w:val="8"/>
        </w:numPr>
        <w:spacing w:before="120" w:after="0" w:line="360" w:lineRule="auto"/>
        <w:jc w:val="both"/>
        <w:rPr>
          <w:rFonts w:ascii="Arial" w:hAnsi="Arial" w:cs="Arial"/>
          <w:sz w:val="24"/>
          <w:lang w:val="en-GB"/>
        </w:rPr>
      </w:pPr>
      <w:r w:rsidRPr="008C6E7F">
        <w:rPr>
          <w:rFonts w:ascii="Arial" w:hAnsi="Arial" w:cs="Arial"/>
          <w:sz w:val="24"/>
          <w:lang w:val="en-GB"/>
        </w:rPr>
        <w:t>Overview of the dataset. Number of units, variables and total number of values in the dataset, by type of variable</w:t>
      </w:r>
    </w:p>
    <w:p w14:paraId="5AF2FEE4" w14:textId="77777777" w:rsidR="00607C37" w:rsidRPr="008C6E7F" w:rsidRDefault="00B35818" w:rsidP="00607C37">
      <w:pPr>
        <w:spacing w:before="360" w:after="0" w:line="360" w:lineRule="auto"/>
        <w:jc w:val="both"/>
        <w:rPr>
          <w:rFonts w:ascii="Arial" w:hAnsi="Arial" w:cs="Arial"/>
          <w:b/>
          <w:sz w:val="24"/>
          <w:szCs w:val="24"/>
          <w:lang w:val="en-GB"/>
        </w:rPr>
      </w:pPr>
      <w:r w:rsidRPr="008C6E7F">
        <w:rPr>
          <w:rFonts w:ascii="Arial" w:hAnsi="Arial" w:cs="Arial"/>
          <w:b/>
          <w:sz w:val="24"/>
          <w:szCs w:val="24"/>
          <w:lang w:val="en-GB"/>
        </w:rPr>
        <w:t>3</w:t>
      </w:r>
      <w:r w:rsidR="00607C37" w:rsidRPr="008C6E7F">
        <w:rPr>
          <w:rFonts w:ascii="Arial" w:hAnsi="Arial" w:cs="Arial"/>
          <w:b/>
          <w:sz w:val="24"/>
          <w:szCs w:val="24"/>
          <w:lang w:val="en-GB"/>
        </w:rPr>
        <w:t>. Analysing the quality of a specific variable</w:t>
      </w:r>
    </w:p>
    <w:p w14:paraId="372949FE" w14:textId="77777777" w:rsidR="00582D22" w:rsidRPr="008C6E7F" w:rsidRDefault="00336832" w:rsidP="00607C37">
      <w:pPr>
        <w:spacing w:before="120" w:after="0" w:line="360" w:lineRule="auto"/>
        <w:jc w:val="both"/>
        <w:rPr>
          <w:rFonts w:ascii="Arial" w:hAnsi="Arial" w:cs="Arial"/>
          <w:sz w:val="24"/>
          <w:szCs w:val="24"/>
          <w:lang w:val="en-GB"/>
        </w:rPr>
      </w:pPr>
      <w:r w:rsidRPr="008C6E7F">
        <w:rPr>
          <w:rFonts w:ascii="Arial" w:hAnsi="Arial" w:cs="Arial"/>
          <w:sz w:val="24"/>
          <w:szCs w:val="24"/>
          <w:lang w:val="en-GB"/>
        </w:rPr>
        <w:t>A q</w:t>
      </w:r>
      <w:r w:rsidR="005E408E">
        <w:rPr>
          <w:rFonts w:ascii="Arial" w:hAnsi="Arial" w:cs="Arial"/>
          <w:sz w:val="24"/>
          <w:szCs w:val="24"/>
          <w:lang w:val="en-GB"/>
        </w:rPr>
        <w:t>uestionnaire methodologist is in</w:t>
      </w:r>
      <w:r w:rsidRPr="008C6E7F">
        <w:rPr>
          <w:rFonts w:ascii="Arial" w:hAnsi="Arial" w:cs="Arial"/>
          <w:sz w:val="24"/>
          <w:szCs w:val="24"/>
          <w:lang w:val="en-GB"/>
        </w:rPr>
        <w:t xml:space="preserve">terested </w:t>
      </w:r>
      <w:r w:rsidR="008C6E7F" w:rsidRPr="008C6E7F">
        <w:rPr>
          <w:rFonts w:ascii="Arial" w:hAnsi="Arial" w:cs="Arial"/>
          <w:sz w:val="24"/>
          <w:szCs w:val="24"/>
          <w:lang w:val="en-GB"/>
        </w:rPr>
        <w:t xml:space="preserve">in </w:t>
      </w:r>
      <w:r w:rsidRPr="008C6E7F">
        <w:rPr>
          <w:rFonts w:ascii="Arial" w:hAnsi="Arial" w:cs="Arial"/>
          <w:sz w:val="24"/>
          <w:szCs w:val="24"/>
          <w:lang w:val="en-GB"/>
        </w:rPr>
        <w:t>find</w:t>
      </w:r>
      <w:r w:rsidR="008C6E7F" w:rsidRPr="008C6E7F">
        <w:rPr>
          <w:rFonts w:ascii="Arial" w:hAnsi="Arial" w:cs="Arial"/>
          <w:sz w:val="24"/>
          <w:szCs w:val="24"/>
          <w:lang w:val="en-GB"/>
        </w:rPr>
        <w:t>ing</w:t>
      </w:r>
      <w:r w:rsidRPr="008C6E7F">
        <w:rPr>
          <w:rFonts w:ascii="Arial" w:hAnsi="Arial" w:cs="Arial"/>
          <w:sz w:val="24"/>
          <w:szCs w:val="24"/>
          <w:lang w:val="en-GB"/>
        </w:rPr>
        <w:t xml:space="preserve"> out what impact changes in a questionnaire have on the quality of the data. </w:t>
      </w:r>
      <w:r w:rsidR="00582D22" w:rsidRPr="008C6E7F">
        <w:rPr>
          <w:rFonts w:ascii="Arial" w:hAnsi="Arial" w:cs="Arial"/>
          <w:sz w:val="24"/>
          <w:szCs w:val="24"/>
          <w:lang w:val="en-GB"/>
        </w:rPr>
        <w:t>Questionnaire changes are generally made based on qualitative findings from expert evaluation, cognitive or usability testing, but a quantification of the problems and the effects of implemented solutions is often lacking.</w:t>
      </w:r>
    </w:p>
    <w:p w14:paraId="460874F5" w14:textId="77777777" w:rsidR="00700E6A" w:rsidRPr="008C6E7F" w:rsidRDefault="00336832" w:rsidP="00607C37">
      <w:pPr>
        <w:spacing w:before="120" w:after="0" w:line="360" w:lineRule="auto"/>
        <w:jc w:val="both"/>
        <w:rPr>
          <w:rFonts w:ascii="Arial" w:hAnsi="Arial" w:cs="Arial"/>
          <w:sz w:val="24"/>
          <w:szCs w:val="24"/>
          <w:lang w:val="en-GB"/>
        </w:rPr>
      </w:pPr>
      <w:r w:rsidRPr="008C6E7F">
        <w:rPr>
          <w:rFonts w:ascii="Arial" w:hAnsi="Arial" w:cs="Arial"/>
          <w:sz w:val="24"/>
          <w:szCs w:val="24"/>
          <w:lang w:val="en-GB"/>
        </w:rPr>
        <w:t xml:space="preserve">A reduction in the number of edits </w:t>
      </w:r>
      <w:r w:rsidR="0038015D" w:rsidRPr="008C6E7F">
        <w:rPr>
          <w:rFonts w:ascii="Arial" w:hAnsi="Arial" w:cs="Arial"/>
          <w:sz w:val="24"/>
          <w:szCs w:val="24"/>
          <w:lang w:val="en-GB"/>
        </w:rPr>
        <w:t>in ISEE</w:t>
      </w:r>
      <w:r w:rsidR="00582D22" w:rsidRPr="008C6E7F">
        <w:rPr>
          <w:rFonts w:ascii="Arial" w:hAnsi="Arial" w:cs="Arial"/>
          <w:sz w:val="24"/>
          <w:szCs w:val="24"/>
          <w:lang w:val="en-GB"/>
        </w:rPr>
        <w:t xml:space="preserve"> could</w:t>
      </w:r>
      <w:r w:rsidR="0038015D" w:rsidRPr="008C6E7F">
        <w:rPr>
          <w:rFonts w:ascii="Arial" w:hAnsi="Arial" w:cs="Arial"/>
          <w:sz w:val="24"/>
          <w:szCs w:val="24"/>
          <w:lang w:val="en-GB"/>
        </w:rPr>
        <w:t xml:space="preserve"> </w:t>
      </w:r>
      <w:r w:rsidRPr="008C6E7F">
        <w:rPr>
          <w:rFonts w:ascii="Arial" w:hAnsi="Arial" w:cs="Arial"/>
          <w:sz w:val="24"/>
          <w:szCs w:val="24"/>
          <w:lang w:val="en-GB"/>
        </w:rPr>
        <w:t>indicate that the questions are understood better and/or</w:t>
      </w:r>
      <w:r w:rsidR="00870373">
        <w:rPr>
          <w:rFonts w:ascii="Arial" w:hAnsi="Arial" w:cs="Arial"/>
          <w:sz w:val="24"/>
          <w:szCs w:val="24"/>
          <w:lang w:val="en-GB"/>
        </w:rPr>
        <w:t xml:space="preserve"> that</w:t>
      </w:r>
      <w:r w:rsidRPr="008C6E7F">
        <w:rPr>
          <w:rFonts w:ascii="Arial" w:hAnsi="Arial" w:cs="Arial"/>
          <w:sz w:val="24"/>
          <w:szCs w:val="24"/>
          <w:lang w:val="en-GB"/>
        </w:rPr>
        <w:t xml:space="preserve"> the quality checks in the electronic questionnaire are adequate. </w:t>
      </w:r>
      <w:r w:rsidR="0038015D" w:rsidRPr="008C6E7F">
        <w:rPr>
          <w:rFonts w:ascii="Arial" w:hAnsi="Arial" w:cs="Arial"/>
          <w:sz w:val="24"/>
          <w:szCs w:val="24"/>
          <w:lang w:val="en-GB"/>
        </w:rPr>
        <w:t xml:space="preserve">There are </w:t>
      </w:r>
      <w:r w:rsidR="00FA77C5" w:rsidRPr="008C6E7F">
        <w:rPr>
          <w:rFonts w:ascii="Arial" w:hAnsi="Arial" w:cs="Arial"/>
          <w:sz w:val="24"/>
          <w:szCs w:val="24"/>
          <w:lang w:val="en-GB"/>
        </w:rPr>
        <w:t>many</w:t>
      </w:r>
      <w:r w:rsidR="0038015D" w:rsidRPr="008C6E7F">
        <w:rPr>
          <w:rFonts w:ascii="Arial" w:hAnsi="Arial" w:cs="Arial"/>
          <w:sz w:val="24"/>
          <w:szCs w:val="24"/>
          <w:lang w:val="en-GB"/>
        </w:rPr>
        <w:t xml:space="preserve"> factor</w:t>
      </w:r>
      <w:r w:rsidR="00FA77C5" w:rsidRPr="008C6E7F">
        <w:rPr>
          <w:rFonts w:ascii="Arial" w:hAnsi="Arial" w:cs="Arial"/>
          <w:sz w:val="24"/>
          <w:szCs w:val="24"/>
          <w:lang w:val="en-GB"/>
        </w:rPr>
        <w:t>s</w:t>
      </w:r>
      <w:r w:rsidR="0038015D" w:rsidRPr="008C6E7F">
        <w:rPr>
          <w:rFonts w:ascii="Arial" w:hAnsi="Arial" w:cs="Arial"/>
          <w:sz w:val="24"/>
          <w:szCs w:val="24"/>
          <w:lang w:val="en-GB"/>
        </w:rPr>
        <w:t xml:space="preserve"> which can influence the quality of the data</w:t>
      </w:r>
      <w:r w:rsidR="00FA77C5" w:rsidRPr="008C6E7F">
        <w:rPr>
          <w:rFonts w:ascii="Arial" w:hAnsi="Arial" w:cs="Arial"/>
          <w:sz w:val="24"/>
          <w:szCs w:val="24"/>
          <w:lang w:val="en-GB"/>
        </w:rPr>
        <w:t xml:space="preserve"> (Haraldsen </w:t>
      </w:r>
      <w:r w:rsidR="000F31CD">
        <w:rPr>
          <w:rFonts w:ascii="Arial" w:hAnsi="Arial" w:cs="Arial"/>
          <w:sz w:val="24"/>
          <w:szCs w:val="24"/>
          <w:lang w:val="en-GB"/>
        </w:rPr>
        <w:t>et al.</w:t>
      </w:r>
      <w:r w:rsidR="00FA77C5" w:rsidRPr="008C6E7F">
        <w:rPr>
          <w:rFonts w:ascii="Arial" w:hAnsi="Arial" w:cs="Arial"/>
          <w:sz w:val="24"/>
          <w:szCs w:val="24"/>
          <w:lang w:val="en-GB"/>
        </w:rPr>
        <w:t xml:space="preserve"> 2016)</w:t>
      </w:r>
      <w:r w:rsidR="0038015D" w:rsidRPr="008C6E7F">
        <w:rPr>
          <w:rFonts w:ascii="Arial" w:hAnsi="Arial" w:cs="Arial"/>
          <w:sz w:val="24"/>
          <w:szCs w:val="24"/>
          <w:lang w:val="en-GB"/>
        </w:rPr>
        <w:t>:</w:t>
      </w:r>
    </w:p>
    <w:p w14:paraId="4D7BB31E" w14:textId="77777777" w:rsidR="0038015D" w:rsidRPr="008C6E7F" w:rsidRDefault="0038015D" w:rsidP="0038015D">
      <w:pPr>
        <w:pStyle w:val="Listeavsnitt"/>
        <w:numPr>
          <w:ilvl w:val="0"/>
          <w:numId w:val="9"/>
        </w:numPr>
        <w:spacing w:before="120" w:after="0" w:line="360" w:lineRule="auto"/>
        <w:jc w:val="both"/>
        <w:rPr>
          <w:rFonts w:ascii="Arial" w:hAnsi="Arial" w:cs="Arial"/>
          <w:sz w:val="24"/>
          <w:szCs w:val="24"/>
          <w:lang w:val="en-GB"/>
        </w:rPr>
      </w:pPr>
      <w:r w:rsidRPr="008C6E7F">
        <w:rPr>
          <w:rFonts w:ascii="Arial" w:hAnsi="Arial" w:cs="Arial"/>
          <w:sz w:val="24"/>
          <w:szCs w:val="24"/>
          <w:lang w:val="en-GB"/>
        </w:rPr>
        <w:t>Properties of the units in the sample</w:t>
      </w:r>
    </w:p>
    <w:p w14:paraId="1D93771E" w14:textId="77777777" w:rsidR="0038015D" w:rsidRPr="008C6E7F" w:rsidRDefault="0038015D" w:rsidP="0038015D">
      <w:pPr>
        <w:pStyle w:val="Listeavsnitt"/>
        <w:numPr>
          <w:ilvl w:val="0"/>
          <w:numId w:val="9"/>
        </w:numPr>
        <w:spacing w:before="120" w:after="0" w:line="360" w:lineRule="auto"/>
        <w:jc w:val="both"/>
        <w:rPr>
          <w:rFonts w:ascii="Arial" w:hAnsi="Arial" w:cs="Arial"/>
          <w:sz w:val="24"/>
          <w:szCs w:val="24"/>
          <w:lang w:val="en-GB"/>
        </w:rPr>
      </w:pPr>
      <w:r w:rsidRPr="008C6E7F">
        <w:rPr>
          <w:rFonts w:ascii="Arial" w:hAnsi="Arial" w:cs="Arial"/>
          <w:sz w:val="24"/>
          <w:szCs w:val="24"/>
          <w:lang w:val="en-GB"/>
        </w:rPr>
        <w:t>How questions and explanations are formulated</w:t>
      </w:r>
    </w:p>
    <w:p w14:paraId="3D4D7EFC" w14:textId="77777777" w:rsidR="0038015D" w:rsidRPr="008C6E7F" w:rsidRDefault="0038015D" w:rsidP="0038015D">
      <w:pPr>
        <w:pStyle w:val="Listeavsnitt"/>
        <w:numPr>
          <w:ilvl w:val="0"/>
          <w:numId w:val="9"/>
        </w:numPr>
        <w:spacing w:before="120" w:after="0" w:line="360" w:lineRule="auto"/>
        <w:jc w:val="both"/>
        <w:rPr>
          <w:rFonts w:ascii="Arial" w:hAnsi="Arial" w:cs="Arial"/>
          <w:sz w:val="24"/>
          <w:szCs w:val="24"/>
          <w:lang w:val="en-GB"/>
        </w:rPr>
      </w:pPr>
      <w:r w:rsidRPr="008C6E7F">
        <w:rPr>
          <w:rFonts w:ascii="Arial" w:hAnsi="Arial" w:cs="Arial"/>
          <w:sz w:val="24"/>
          <w:szCs w:val="24"/>
          <w:lang w:val="en-GB"/>
        </w:rPr>
        <w:t>Visual design</w:t>
      </w:r>
    </w:p>
    <w:p w14:paraId="610D4F27" w14:textId="77777777" w:rsidR="0038015D" w:rsidRPr="008C6E7F" w:rsidRDefault="0038015D" w:rsidP="0038015D">
      <w:pPr>
        <w:pStyle w:val="Listeavsnitt"/>
        <w:numPr>
          <w:ilvl w:val="0"/>
          <w:numId w:val="9"/>
        </w:numPr>
        <w:spacing w:before="120" w:after="0" w:line="360" w:lineRule="auto"/>
        <w:jc w:val="both"/>
        <w:rPr>
          <w:rFonts w:ascii="Arial" w:hAnsi="Arial" w:cs="Arial"/>
          <w:sz w:val="24"/>
          <w:szCs w:val="24"/>
          <w:lang w:val="en-GB"/>
        </w:rPr>
      </w:pPr>
      <w:r w:rsidRPr="008C6E7F">
        <w:rPr>
          <w:rFonts w:ascii="Arial" w:hAnsi="Arial" w:cs="Arial"/>
          <w:sz w:val="24"/>
          <w:szCs w:val="24"/>
          <w:lang w:val="en-GB"/>
        </w:rPr>
        <w:lastRenderedPageBreak/>
        <w:t>Checks</w:t>
      </w:r>
      <w:r w:rsidR="00FA77C5" w:rsidRPr="008C6E7F">
        <w:rPr>
          <w:rFonts w:ascii="Arial" w:hAnsi="Arial" w:cs="Arial"/>
          <w:sz w:val="24"/>
          <w:szCs w:val="24"/>
          <w:lang w:val="en-GB"/>
        </w:rPr>
        <w:t xml:space="preserve"> and edits in the questionnaire</w:t>
      </w:r>
    </w:p>
    <w:p w14:paraId="56A2818E" w14:textId="77777777" w:rsidR="0038015D" w:rsidRPr="008C6E7F" w:rsidRDefault="00FA77C5" w:rsidP="0038015D">
      <w:pPr>
        <w:pStyle w:val="Listeavsnitt"/>
        <w:numPr>
          <w:ilvl w:val="0"/>
          <w:numId w:val="9"/>
        </w:numPr>
        <w:spacing w:before="120" w:after="0" w:line="360" w:lineRule="auto"/>
        <w:jc w:val="both"/>
        <w:rPr>
          <w:rFonts w:ascii="Arial" w:hAnsi="Arial" w:cs="Arial"/>
          <w:sz w:val="24"/>
          <w:szCs w:val="24"/>
          <w:lang w:val="en-GB"/>
        </w:rPr>
      </w:pPr>
      <w:r w:rsidRPr="008C6E7F">
        <w:rPr>
          <w:rFonts w:ascii="Arial" w:hAnsi="Arial" w:cs="Arial"/>
          <w:sz w:val="24"/>
          <w:szCs w:val="24"/>
          <w:lang w:val="en-GB"/>
        </w:rPr>
        <w:t>Tailoring of the information flow in the questionnaire</w:t>
      </w:r>
    </w:p>
    <w:p w14:paraId="3350FE20" w14:textId="77777777" w:rsidR="00FA77C5" w:rsidRPr="008C6E7F" w:rsidRDefault="00FA77C5" w:rsidP="0038015D">
      <w:pPr>
        <w:pStyle w:val="Listeavsnitt"/>
        <w:numPr>
          <w:ilvl w:val="0"/>
          <w:numId w:val="9"/>
        </w:numPr>
        <w:spacing w:before="120" w:after="0" w:line="360" w:lineRule="auto"/>
        <w:jc w:val="both"/>
        <w:rPr>
          <w:rFonts w:ascii="Arial" w:hAnsi="Arial" w:cs="Arial"/>
          <w:sz w:val="24"/>
          <w:szCs w:val="24"/>
          <w:lang w:val="en-GB"/>
        </w:rPr>
      </w:pPr>
      <w:r w:rsidRPr="008C6E7F">
        <w:rPr>
          <w:rFonts w:ascii="Arial" w:hAnsi="Arial" w:cs="Arial"/>
          <w:sz w:val="24"/>
          <w:szCs w:val="24"/>
          <w:lang w:val="en-GB"/>
        </w:rPr>
        <w:t>Other communication on the questionnaire and the survey</w:t>
      </w:r>
    </w:p>
    <w:p w14:paraId="4531EDC9" w14:textId="77777777" w:rsidR="00317045" w:rsidRPr="008C6E7F" w:rsidRDefault="00317045" w:rsidP="00317045">
      <w:pPr>
        <w:spacing w:before="120" w:after="0" w:line="360" w:lineRule="auto"/>
        <w:jc w:val="both"/>
        <w:rPr>
          <w:rFonts w:ascii="Arial" w:hAnsi="Arial" w:cs="Arial"/>
          <w:sz w:val="24"/>
          <w:szCs w:val="24"/>
          <w:lang w:val="en-GB"/>
        </w:rPr>
      </w:pPr>
      <w:r w:rsidRPr="008C6E7F">
        <w:rPr>
          <w:rFonts w:ascii="Arial" w:hAnsi="Arial" w:cs="Arial"/>
          <w:sz w:val="24"/>
          <w:szCs w:val="24"/>
          <w:lang w:val="en-GB"/>
        </w:rPr>
        <w:t xml:space="preserve">In the following, we will look at a specific variable from the </w:t>
      </w:r>
      <w:r w:rsidR="003426CA" w:rsidRPr="008C6E7F">
        <w:rPr>
          <w:rFonts w:ascii="Arial" w:hAnsi="Arial" w:cs="Arial"/>
          <w:sz w:val="24"/>
          <w:szCs w:val="24"/>
          <w:lang w:val="en-GB"/>
        </w:rPr>
        <w:t>S</w:t>
      </w:r>
      <w:r w:rsidR="005E408E">
        <w:rPr>
          <w:rFonts w:ascii="Arial" w:hAnsi="Arial" w:cs="Arial"/>
          <w:sz w:val="24"/>
          <w:szCs w:val="24"/>
          <w:lang w:val="en-GB"/>
        </w:rPr>
        <w:t>BS</w:t>
      </w:r>
      <w:r w:rsidR="0025637F">
        <w:rPr>
          <w:rFonts w:ascii="Arial" w:hAnsi="Arial" w:cs="Arial"/>
          <w:sz w:val="24"/>
          <w:szCs w:val="24"/>
          <w:lang w:val="en-GB"/>
        </w:rPr>
        <w:t>. The variable is “</w:t>
      </w:r>
      <w:r w:rsidRPr="008C6E7F">
        <w:rPr>
          <w:rFonts w:ascii="Arial" w:hAnsi="Arial" w:cs="Arial"/>
          <w:sz w:val="24"/>
          <w:szCs w:val="24"/>
          <w:lang w:val="en-GB"/>
        </w:rPr>
        <w:t xml:space="preserve">cost of </w:t>
      </w:r>
      <w:r w:rsidR="00393595">
        <w:rPr>
          <w:rFonts w:ascii="Arial" w:hAnsi="Arial" w:cs="Arial"/>
          <w:sz w:val="24"/>
          <w:szCs w:val="24"/>
          <w:lang w:val="en-GB"/>
        </w:rPr>
        <w:t>resold goods</w:t>
      </w:r>
      <w:r w:rsidR="0025637F">
        <w:rPr>
          <w:rFonts w:ascii="Arial" w:hAnsi="Arial" w:cs="Arial"/>
          <w:sz w:val="24"/>
          <w:szCs w:val="24"/>
          <w:lang w:val="en-GB"/>
        </w:rPr>
        <w:t>”</w:t>
      </w:r>
      <w:r w:rsidRPr="008C6E7F">
        <w:rPr>
          <w:rFonts w:ascii="Arial" w:hAnsi="Arial" w:cs="Arial"/>
          <w:sz w:val="24"/>
          <w:szCs w:val="24"/>
          <w:lang w:val="en-GB"/>
        </w:rPr>
        <w:t xml:space="preserve">. We </w:t>
      </w:r>
      <w:r w:rsidR="000C31A7" w:rsidRPr="008C6E7F">
        <w:rPr>
          <w:rFonts w:ascii="Arial" w:hAnsi="Arial" w:cs="Arial"/>
          <w:sz w:val="24"/>
          <w:szCs w:val="24"/>
          <w:lang w:val="en-GB"/>
        </w:rPr>
        <w:t xml:space="preserve">will look at how this variable was operationalized into questions </w:t>
      </w:r>
      <w:r w:rsidR="001A3F9C" w:rsidRPr="008C6E7F">
        <w:rPr>
          <w:rFonts w:ascii="Arial" w:hAnsi="Arial" w:cs="Arial"/>
          <w:sz w:val="24"/>
          <w:szCs w:val="24"/>
          <w:lang w:val="en-GB"/>
        </w:rPr>
        <w:t>for the reference</w:t>
      </w:r>
      <w:r w:rsidR="000C31A7" w:rsidRPr="008C6E7F">
        <w:rPr>
          <w:rFonts w:ascii="Arial" w:hAnsi="Arial" w:cs="Arial"/>
          <w:sz w:val="24"/>
          <w:szCs w:val="24"/>
          <w:lang w:val="en-GB"/>
        </w:rPr>
        <w:t xml:space="preserve"> years 2014-2017. </w:t>
      </w:r>
      <w:r w:rsidR="00F140D1" w:rsidRPr="008C6E7F">
        <w:rPr>
          <w:rFonts w:ascii="Arial" w:hAnsi="Arial" w:cs="Arial"/>
          <w:sz w:val="24"/>
          <w:szCs w:val="24"/>
          <w:lang w:val="en-GB"/>
        </w:rPr>
        <w:t>From the start, t</w:t>
      </w:r>
      <w:r w:rsidR="000C31A7" w:rsidRPr="008C6E7F">
        <w:rPr>
          <w:rFonts w:ascii="Arial" w:hAnsi="Arial" w:cs="Arial"/>
          <w:sz w:val="24"/>
          <w:szCs w:val="24"/>
          <w:lang w:val="en-GB"/>
        </w:rPr>
        <w:t xml:space="preserve">he statistics divisions involved in producing structural business statistics were concerned with the quality of data produced by these questions. From a questionnaire methodology </w:t>
      </w:r>
      <w:r w:rsidR="00F140D1" w:rsidRPr="008C6E7F">
        <w:rPr>
          <w:rFonts w:ascii="Arial" w:hAnsi="Arial" w:cs="Arial"/>
          <w:sz w:val="24"/>
          <w:szCs w:val="24"/>
          <w:lang w:val="en-GB"/>
        </w:rPr>
        <w:t>standpoint, there were issues that had been uncovered using expert appraisal. Hence, the variable was a good candidate for question redesign and pretesting.</w:t>
      </w:r>
    </w:p>
    <w:p w14:paraId="277C21E5" w14:textId="77777777" w:rsidR="00FA77C5" w:rsidRPr="008C6E7F" w:rsidRDefault="00007BE9" w:rsidP="00007BE9">
      <w:pPr>
        <w:spacing w:before="120" w:line="360" w:lineRule="auto"/>
        <w:jc w:val="both"/>
        <w:rPr>
          <w:rFonts w:ascii="Arial" w:hAnsi="Arial" w:cs="Arial"/>
          <w:i/>
          <w:sz w:val="24"/>
          <w:lang w:val="en-GB"/>
        </w:rPr>
      </w:pPr>
      <w:r w:rsidRPr="008C6E7F">
        <w:rPr>
          <w:rFonts w:ascii="Arial" w:hAnsi="Arial" w:cs="Arial"/>
          <w:i/>
          <w:sz w:val="24"/>
          <w:lang w:val="en-GB"/>
        </w:rPr>
        <w:t xml:space="preserve">3.1. </w:t>
      </w:r>
      <w:r w:rsidR="00FA77C5" w:rsidRPr="008C6E7F">
        <w:rPr>
          <w:rFonts w:ascii="Arial" w:hAnsi="Arial" w:cs="Arial"/>
          <w:i/>
          <w:sz w:val="24"/>
          <w:lang w:val="en-GB"/>
        </w:rPr>
        <w:t>The</w:t>
      </w:r>
      <w:r w:rsidR="00B503F2" w:rsidRPr="008C6E7F">
        <w:rPr>
          <w:rFonts w:ascii="Arial" w:hAnsi="Arial" w:cs="Arial"/>
          <w:i/>
          <w:sz w:val="24"/>
          <w:lang w:val="en-GB"/>
        </w:rPr>
        <w:t xml:space="preserve"> </w:t>
      </w:r>
      <w:r w:rsidR="000C31A7" w:rsidRPr="008C6E7F">
        <w:rPr>
          <w:rFonts w:ascii="Arial" w:hAnsi="Arial" w:cs="Arial"/>
          <w:i/>
          <w:sz w:val="24"/>
          <w:lang w:val="en-GB"/>
        </w:rPr>
        <w:t xml:space="preserve">reference year </w:t>
      </w:r>
      <w:r w:rsidR="00FA77C5" w:rsidRPr="008C6E7F">
        <w:rPr>
          <w:rFonts w:ascii="Arial" w:hAnsi="Arial" w:cs="Arial"/>
          <w:i/>
          <w:sz w:val="24"/>
          <w:lang w:val="en-GB"/>
        </w:rPr>
        <w:t xml:space="preserve">2014 </w:t>
      </w:r>
      <w:r w:rsidR="000C31A7" w:rsidRPr="008C6E7F">
        <w:rPr>
          <w:rFonts w:ascii="Arial" w:hAnsi="Arial" w:cs="Arial"/>
          <w:i/>
          <w:sz w:val="24"/>
          <w:lang w:val="en-GB"/>
        </w:rPr>
        <w:t xml:space="preserve">SBS </w:t>
      </w:r>
      <w:r w:rsidR="00FA77C5" w:rsidRPr="008C6E7F">
        <w:rPr>
          <w:rFonts w:ascii="Arial" w:hAnsi="Arial" w:cs="Arial"/>
          <w:i/>
          <w:sz w:val="24"/>
          <w:lang w:val="en-GB"/>
        </w:rPr>
        <w:t>questionnaire</w:t>
      </w:r>
    </w:p>
    <w:p w14:paraId="602D1AEB" w14:textId="77777777" w:rsidR="00FA77C5" w:rsidRPr="008C6E7F" w:rsidRDefault="00007BE9" w:rsidP="00007BE9">
      <w:pPr>
        <w:spacing w:before="120" w:line="360" w:lineRule="auto"/>
        <w:jc w:val="both"/>
        <w:rPr>
          <w:rFonts w:ascii="Arial" w:hAnsi="Arial" w:cs="Arial"/>
          <w:sz w:val="24"/>
          <w:lang w:val="en-GB"/>
        </w:rPr>
      </w:pPr>
      <w:r w:rsidRPr="008C6E7F">
        <w:rPr>
          <w:rFonts w:ascii="Arial" w:hAnsi="Arial" w:cs="Arial"/>
          <w:sz w:val="24"/>
          <w:lang w:val="en-GB"/>
        </w:rPr>
        <w:t xml:space="preserve">Up until 2014, the survey used </w:t>
      </w:r>
      <w:r w:rsidR="00317045" w:rsidRPr="008C6E7F">
        <w:rPr>
          <w:rFonts w:ascii="Arial" w:hAnsi="Arial" w:cs="Arial"/>
          <w:sz w:val="24"/>
          <w:lang w:val="en-GB"/>
        </w:rPr>
        <w:t>Statistics Norway’s in-house developed</w:t>
      </w:r>
      <w:r w:rsidRPr="008C6E7F">
        <w:rPr>
          <w:rFonts w:ascii="Arial" w:hAnsi="Arial" w:cs="Arial"/>
          <w:sz w:val="24"/>
          <w:lang w:val="en-GB"/>
        </w:rPr>
        <w:t xml:space="preserve"> </w:t>
      </w:r>
      <w:proofErr w:type="spellStart"/>
      <w:r w:rsidRPr="008C6E7F">
        <w:rPr>
          <w:rFonts w:ascii="Arial" w:hAnsi="Arial" w:cs="Arial"/>
          <w:sz w:val="24"/>
          <w:lang w:val="en-GB"/>
        </w:rPr>
        <w:t>Idun</w:t>
      </w:r>
      <w:proofErr w:type="spellEnd"/>
      <w:r w:rsidRPr="008C6E7F">
        <w:rPr>
          <w:rFonts w:ascii="Arial" w:hAnsi="Arial" w:cs="Arial"/>
          <w:sz w:val="24"/>
          <w:lang w:val="en-GB"/>
        </w:rPr>
        <w:t xml:space="preserve"> platform</w:t>
      </w:r>
      <w:r w:rsidR="000C31A7" w:rsidRPr="008C6E7F">
        <w:rPr>
          <w:rFonts w:ascii="Arial" w:hAnsi="Arial" w:cs="Arial"/>
          <w:sz w:val="24"/>
          <w:lang w:val="en-GB"/>
        </w:rPr>
        <w:t xml:space="preserve"> </w:t>
      </w:r>
      <w:r w:rsidRPr="008C6E7F">
        <w:rPr>
          <w:rFonts w:ascii="Arial" w:hAnsi="Arial" w:cs="Arial"/>
          <w:sz w:val="24"/>
          <w:lang w:val="en-GB"/>
        </w:rPr>
        <w:t>for</w:t>
      </w:r>
      <w:r w:rsidR="00317045" w:rsidRPr="008C6E7F">
        <w:rPr>
          <w:rFonts w:ascii="Arial" w:hAnsi="Arial" w:cs="Arial"/>
          <w:sz w:val="24"/>
          <w:lang w:val="en-GB"/>
        </w:rPr>
        <w:t xml:space="preserve"> business web</w:t>
      </w:r>
      <w:r w:rsidRPr="008C6E7F">
        <w:rPr>
          <w:rFonts w:ascii="Arial" w:hAnsi="Arial" w:cs="Arial"/>
          <w:sz w:val="24"/>
          <w:lang w:val="en-GB"/>
        </w:rPr>
        <w:t xml:space="preserve"> data collection. </w:t>
      </w:r>
      <w:r w:rsidR="00FA77C5" w:rsidRPr="008C6E7F">
        <w:rPr>
          <w:rFonts w:ascii="Arial" w:hAnsi="Arial" w:cs="Arial"/>
          <w:sz w:val="24"/>
          <w:lang w:val="en-GB"/>
        </w:rPr>
        <w:t xml:space="preserve">In the </w:t>
      </w:r>
      <w:proofErr w:type="spellStart"/>
      <w:r w:rsidR="00FA77C5" w:rsidRPr="008C6E7F">
        <w:rPr>
          <w:rFonts w:ascii="Arial" w:hAnsi="Arial" w:cs="Arial"/>
          <w:sz w:val="24"/>
          <w:lang w:val="en-GB"/>
        </w:rPr>
        <w:t>Idun</w:t>
      </w:r>
      <w:proofErr w:type="spellEnd"/>
      <w:r w:rsidR="00FA77C5" w:rsidRPr="008C6E7F">
        <w:rPr>
          <w:rFonts w:ascii="Arial" w:hAnsi="Arial" w:cs="Arial"/>
          <w:sz w:val="24"/>
          <w:lang w:val="en-GB"/>
        </w:rPr>
        <w:t xml:space="preserve"> questionnaires, there was a single question on cost of </w:t>
      </w:r>
      <w:r w:rsidR="00393595">
        <w:rPr>
          <w:rFonts w:ascii="Arial" w:hAnsi="Arial" w:cs="Arial"/>
          <w:sz w:val="24"/>
          <w:lang w:val="en-GB"/>
        </w:rPr>
        <w:t>resold goods</w:t>
      </w:r>
      <w:r w:rsidR="001A7474" w:rsidRPr="008C6E7F">
        <w:rPr>
          <w:rFonts w:ascii="Arial" w:hAnsi="Arial" w:cs="Arial"/>
          <w:sz w:val="24"/>
          <w:lang w:val="en-GB"/>
        </w:rPr>
        <w:t xml:space="preserve"> (figure 1)</w:t>
      </w:r>
      <w:r w:rsidR="000C31A7" w:rsidRPr="008C6E7F">
        <w:rPr>
          <w:rFonts w:ascii="Arial" w:hAnsi="Arial" w:cs="Arial"/>
          <w:sz w:val="24"/>
          <w:lang w:val="en-GB"/>
        </w:rPr>
        <w:t>, which was based on the pre-existing SBS paper questionnaire</w:t>
      </w:r>
      <w:r w:rsidR="00FA77C5" w:rsidRPr="008C6E7F">
        <w:rPr>
          <w:rFonts w:ascii="Arial" w:hAnsi="Arial" w:cs="Arial"/>
          <w:sz w:val="24"/>
          <w:lang w:val="en-GB"/>
        </w:rPr>
        <w:t xml:space="preserve">. Four ballpoints offered clarifying information. The first ballpoint refers to the </w:t>
      </w:r>
      <w:r w:rsidR="003426CA" w:rsidRPr="008C6E7F">
        <w:rPr>
          <w:rFonts w:ascii="Arial" w:hAnsi="Arial" w:cs="Arial"/>
          <w:sz w:val="24"/>
          <w:lang w:val="en-GB"/>
        </w:rPr>
        <w:t xml:space="preserve">annual </w:t>
      </w:r>
      <w:r w:rsidR="00FA77C5" w:rsidRPr="008C6E7F">
        <w:rPr>
          <w:rFonts w:ascii="Arial" w:hAnsi="Arial" w:cs="Arial"/>
          <w:sz w:val="24"/>
          <w:lang w:val="en-GB"/>
        </w:rPr>
        <w:t>business income declaration</w:t>
      </w:r>
      <w:r w:rsidR="003426CA" w:rsidRPr="008C6E7F">
        <w:rPr>
          <w:rFonts w:ascii="Arial" w:hAnsi="Arial" w:cs="Arial"/>
          <w:sz w:val="24"/>
          <w:lang w:val="en-GB"/>
        </w:rPr>
        <w:t xml:space="preserve"> </w:t>
      </w:r>
      <w:r w:rsidR="008C6E7F" w:rsidRPr="008C6E7F">
        <w:rPr>
          <w:rFonts w:ascii="Arial" w:hAnsi="Arial" w:cs="Arial"/>
          <w:sz w:val="24"/>
          <w:lang w:val="en-GB"/>
        </w:rPr>
        <w:t xml:space="preserve">submitted </w:t>
      </w:r>
      <w:r w:rsidR="003426CA" w:rsidRPr="008C6E7F">
        <w:rPr>
          <w:rFonts w:ascii="Arial" w:hAnsi="Arial" w:cs="Arial"/>
          <w:sz w:val="24"/>
          <w:lang w:val="en-GB"/>
        </w:rPr>
        <w:t>to</w:t>
      </w:r>
      <w:r w:rsidR="008C6E7F" w:rsidRPr="008C6E7F">
        <w:rPr>
          <w:rFonts w:ascii="Arial" w:hAnsi="Arial" w:cs="Arial"/>
          <w:sz w:val="24"/>
          <w:lang w:val="en-GB"/>
        </w:rPr>
        <w:t xml:space="preserve"> the</w:t>
      </w:r>
      <w:r w:rsidR="003426CA" w:rsidRPr="008C6E7F">
        <w:rPr>
          <w:rFonts w:ascii="Arial" w:hAnsi="Arial" w:cs="Arial"/>
          <w:sz w:val="24"/>
          <w:lang w:val="en-GB"/>
        </w:rPr>
        <w:t xml:space="preserve"> Tax</w:t>
      </w:r>
      <w:r w:rsidR="008C6E7F" w:rsidRPr="008C6E7F">
        <w:rPr>
          <w:rFonts w:ascii="Arial" w:hAnsi="Arial" w:cs="Arial"/>
          <w:sz w:val="24"/>
          <w:lang w:val="en-GB"/>
        </w:rPr>
        <w:t xml:space="preserve"> Administration</w:t>
      </w:r>
      <w:r w:rsidR="00717A17" w:rsidRPr="008C6E7F">
        <w:rPr>
          <w:rFonts w:ascii="Arial" w:hAnsi="Arial" w:cs="Arial"/>
          <w:sz w:val="24"/>
          <w:lang w:val="en-GB"/>
        </w:rPr>
        <w:t>,</w:t>
      </w:r>
      <w:r w:rsidR="00FA77C5" w:rsidRPr="008C6E7F">
        <w:rPr>
          <w:rFonts w:ascii="Arial" w:hAnsi="Arial" w:cs="Arial"/>
          <w:sz w:val="24"/>
          <w:lang w:val="en-GB"/>
        </w:rPr>
        <w:t xml:space="preserve"> post 4005</w:t>
      </w:r>
      <w:r w:rsidR="008C6E7F" w:rsidRPr="008C6E7F">
        <w:rPr>
          <w:rFonts w:ascii="Arial" w:hAnsi="Arial" w:cs="Arial"/>
          <w:sz w:val="24"/>
          <w:lang w:val="en-GB"/>
        </w:rPr>
        <w:t>,</w:t>
      </w:r>
      <w:r w:rsidR="00FA77C5" w:rsidRPr="008C6E7F">
        <w:rPr>
          <w:rFonts w:ascii="Arial" w:hAnsi="Arial" w:cs="Arial"/>
          <w:sz w:val="24"/>
          <w:lang w:val="en-GB"/>
        </w:rPr>
        <w:t xml:space="preserve"> of which the cost of </w:t>
      </w:r>
      <w:r w:rsidR="00393595">
        <w:rPr>
          <w:rFonts w:ascii="Arial" w:hAnsi="Arial" w:cs="Arial"/>
          <w:sz w:val="24"/>
          <w:lang w:val="en-GB"/>
        </w:rPr>
        <w:t>resold goods</w:t>
      </w:r>
      <w:r w:rsidR="00FA77C5" w:rsidRPr="008C6E7F">
        <w:rPr>
          <w:rFonts w:ascii="Arial" w:hAnsi="Arial" w:cs="Arial"/>
          <w:sz w:val="24"/>
          <w:lang w:val="en-GB"/>
        </w:rPr>
        <w:t xml:space="preserve"> is a subtotal. The </w:t>
      </w:r>
      <w:r w:rsidR="00717A17" w:rsidRPr="008C6E7F">
        <w:rPr>
          <w:rFonts w:ascii="Arial" w:hAnsi="Arial" w:cs="Arial"/>
          <w:sz w:val="24"/>
          <w:lang w:val="en-GB"/>
        </w:rPr>
        <w:t>second and third</w:t>
      </w:r>
      <w:r w:rsidR="00FA77C5" w:rsidRPr="008C6E7F">
        <w:rPr>
          <w:rFonts w:ascii="Arial" w:hAnsi="Arial" w:cs="Arial"/>
          <w:sz w:val="24"/>
          <w:lang w:val="en-GB"/>
        </w:rPr>
        <w:t xml:space="preserve"> ballpoint refer to various government taxes and grants that should not be added or subtracted. The fourth ballpoint refers to costs for services and self-produced goods, which is a mutually exclusive </w:t>
      </w:r>
      <w:r w:rsidR="00870373" w:rsidRPr="008C6E7F">
        <w:rPr>
          <w:rFonts w:ascii="Arial" w:hAnsi="Arial" w:cs="Arial"/>
          <w:sz w:val="24"/>
          <w:lang w:val="en-GB"/>
        </w:rPr>
        <w:t>sub</w:t>
      </w:r>
      <w:r w:rsidR="00870373">
        <w:rPr>
          <w:rFonts w:ascii="Arial" w:hAnsi="Arial" w:cs="Arial"/>
          <w:sz w:val="24"/>
          <w:lang w:val="en-GB"/>
        </w:rPr>
        <w:t>total</w:t>
      </w:r>
      <w:r w:rsidR="00870373" w:rsidRPr="008C6E7F">
        <w:rPr>
          <w:rFonts w:ascii="Arial" w:hAnsi="Arial" w:cs="Arial"/>
          <w:sz w:val="24"/>
          <w:lang w:val="en-GB"/>
        </w:rPr>
        <w:t xml:space="preserve"> </w:t>
      </w:r>
      <w:r w:rsidR="00FA77C5" w:rsidRPr="008C6E7F">
        <w:rPr>
          <w:rFonts w:ascii="Arial" w:hAnsi="Arial" w:cs="Arial"/>
          <w:sz w:val="24"/>
          <w:lang w:val="en-GB"/>
        </w:rPr>
        <w:t>of post 4005</w:t>
      </w:r>
      <w:r w:rsidR="00B503F2" w:rsidRPr="008C6E7F">
        <w:rPr>
          <w:rFonts w:ascii="Arial" w:hAnsi="Arial" w:cs="Arial"/>
          <w:sz w:val="24"/>
          <w:lang w:val="en-GB"/>
        </w:rPr>
        <w:t xml:space="preserve"> and should not be included</w:t>
      </w:r>
      <w:r w:rsidR="00FA77C5" w:rsidRPr="008C6E7F">
        <w:rPr>
          <w:rFonts w:ascii="Arial" w:hAnsi="Arial" w:cs="Arial"/>
          <w:sz w:val="24"/>
          <w:lang w:val="en-GB"/>
        </w:rPr>
        <w:t>.</w:t>
      </w:r>
    </w:p>
    <w:p w14:paraId="3D6E8336" w14:textId="77777777" w:rsidR="001A7474" w:rsidRPr="008C6E7F" w:rsidRDefault="001A7474" w:rsidP="001A7474">
      <w:pPr>
        <w:pStyle w:val="Bildetekst"/>
        <w:keepNext/>
        <w:jc w:val="both"/>
        <w:rPr>
          <w:rFonts w:ascii="Arial" w:hAnsi="Arial" w:cs="Arial"/>
          <w:b/>
          <w:i w:val="0"/>
          <w:color w:val="auto"/>
          <w:sz w:val="20"/>
          <w:szCs w:val="20"/>
          <w:lang w:val="en-GB"/>
        </w:rPr>
      </w:pPr>
      <w:r w:rsidRPr="008C6E7F">
        <w:rPr>
          <w:rFonts w:ascii="Arial" w:hAnsi="Arial" w:cs="Arial"/>
          <w:b/>
          <w:i w:val="0"/>
          <w:color w:val="auto"/>
          <w:sz w:val="20"/>
          <w:szCs w:val="20"/>
          <w:lang w:val="en-GB"/>
        </w:rPr>
        <w:t xml:space="preserve">Figure </w:t>
      </w:r>
      <w:r w:rsidRPr="008C6E7F">
        <w:rPr>
          <w:rFonts w:ascii="Arial" w:hAnsi="Arial" w:cs="Arial"/>
          <w:b/>
          <w:i w:val="0"/>
          <w:color w:val="auto"/>
          <w:sz w:val="20"/>
          <w:szCs w:val="20"/>
          <w:lang w:val="en-GB"/>
        </w:rPr>
        <w:fldChar w:fldCharType="begin"/>
      </w:r>
      <w:r w:rsidRPr="008C6E7F">
        <w:rPr>
          <w:rFonts w:ascii="Arial" w:hAnsi="Arial" w:cs="Arial"/>
          <w:b/>
          <w:i w:val="0"/>
          <w:color w:val="auto"/>
          <w:sz w:val="20"/>
          <w:szCs w:val="20"/>
          <w:lang w:val="en-GB"/>
        </w:rPr>
        <w:instrText xml:space="preserve"> SEQ Figure \* ARABIC </w:instrText>
      </w:r>
      <w:r w:rsidRPr="008C6E7F">
        <w:rPr>
          <w:rFonts w:ascii="Arial" w:hAnsi="Arial" w:cs="Arial"/>
          <w:b/>
          <w:i w:val="0"/>
          <w:color w:val="auto"/>
          <w:sz w:val="20"/>
          <w:szCs w:val="20"/>
          <w:lang w:val="en-GB"/>
        </w:rPr>
        <w:fldChar w:fldCharType="separate"/>
      </w:r>
      <w:r w:rsidR="00BA413A">
        <w:rPr>
          <w:rFonts w:ascii="Arial" w:hAnsi="Arial" w:cs="Arial"/>
          <w:b/>
          <w:i w:val="0"/>
          <w:noProof/>
          <w:color w:val="auto"/>
          <w:sz w:val="20"/>
          <w:szCs w:val="20"/>
          <w:lang w:val="en-GB"/>
        </w:rPr>
        <w:t>1</w:t>
      </w:r>
      <w:r w:rsidRPr="008C6E7F">
        <w:rPr>
          <w:rFonts w:ascii="Arial" w:hAnsi="Arial" w:cs="Arial"/>
          <w:b/>
          <w:i w:val="0"/>
          <w:color w:val="auto"/>
          <w:sz w:val="20"/>
          <w:szCs w:val="20"/>
          <w:lang w:val="en-GB"/>
        </w:rPr>
        <w:fldChar w:fldCharType="end"/>
      </w:r>
      <w:r w:rsidRPr="008C6E7F">
        <w:rPr>
          <w:rFonts w:ascii="Arial" w:hAnsi="Arial" w:cs="Arial"/>
          <w:b/>
          <w:i w:val="0"/>
          <w:color w:val="auto"/>
          <w:sz w:val="20"/>
          <w:szCs w:val="20"/>
          <w:lang w:val="en-GB"/>
        </w:rPr>
        <w:t xml:space="preserve">. The question on cost of </w:t>
      </w:r>
      <w:r w:rsidR="005D6B7A">
        <w:rPr>
          <w:rFonts w:ascii="Arial" w:hAnsi="Arial" w:cs="Arial"/>
          <w:b/>
          <w:i w:val="0"/>
          <w:color w:val="auto"/>
          <w:sz w:val="20"/>
          <w:szCs w:val="20"/>
          <w:lang w:val="en-GB"/>
        </w:rPr>
        <w:t xml:space="preserve">resold </w:t>
      </w:r>
      <w:r w:rsidRPr="008C6E7F">
        <w:rPr>
          <w:rFonts w:ascii="Arial" w:hAnsi="Arial" w:cs="Arial"/>
          <w:b/>
          <w:i w:val="0"/>
          <w:color w:val="auto"/>
          <w:sz w:val="20"/>
          <w:szCs w:val="20"/>
          <w:lang w:val="en-GB"/>
        </w:rPr>
        <w:t>goods from the 2014 questionnaire</w:t>
      </w:r>
    </w:p>
    <w:p w14:paraId="53AC804A" w14:textId="77777777" w:rsidR="00FA77C5" w:rsidRPr="008C6E7F" w:rsidRDefault="00FA77C5" w:rsidP="00007BE9">
      <w:pPr>
        <w:spacing w:before="120" w:line="360" w:lineRule="auto"/>
        <w:jc w:val="both"/>
        <w:rPr>
          <w:rFonts w:ascii="Arial" w:hAnsi="Arial" w:cs="Arial"/>
          <w:sz w:val="24"/>
          <w:lang w:val="en-GB"/>
        </w:rPr>
      </w:pPr>
      <w:r w:rsidRPr="00D303C4">
        <w:rPr>
          <w:rFonts w:ascii="Arial" w:hAnsi="Arial" w:cs="Arial"/>
          <w:noProof/>
          <w:sz w:val="24"/>
          <w:lang w:val="en-GB"/>
        </w:rPr>
        <w:drawing>
          <wp:inline distT="0" distB="0" distL="0" distR="0" wp14:anchorId="79C6535B" wp14:editId="4878B894">
            <wp:extent cx="1133152" cy="5911128"/>
            <wp:effectExtent l="0" t="7620" r="2540" b="254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1207886" cy="6300978"/>
                    </a:xfrm>
                    <a:prstGeom prst="rect">
                      <a:avLst/>
                    </a:prstGeom>
                  </pic:spPr>
                </pic:pic>
              </a:graphicData>
            </a:graphic>
          </wp:inline>
        </w:drawing>
      </w:r>
    </w:p>
    <w:p w14:paraId="1BC27046" w14:textId="77777777" w:rsidR="00FA77C5" w:rsidRPr="00D303C4" w:rsidRDefault="00FA77C5" w:rsidP="00007BE9">
      <w:pPr>
        <w:spacing w:before="120" w:line="360" w:lineRule="auto"/>
        <w:jc w:val="both"/>
        <w:rPr>
          <w:rFonts w:ascii="Arial" w:hAnsi="Arial" w:cs="Arial"/>
          <w:sz w:val="24"/>
          <w:lang w:val="en-GB"/>
        </w:rPr>
      </w:pPr>
      <w:r w:rsidRPr="008C6E7F">
        <w:rPr>
          <w:rFonts w:ascii="Arial" w:hAnsi="Arial" w:cs="Arial"/>
          <w:sz w:val="24"/>
          <w:lang w:val="en-GB"/>
        </w:rPr>
        <w:t>One of the main problems with the question was that the term</w:t>
      </w:r>
      <w:r w:rsidR="001A3F9C" w:rsidRPr="008C6E7F">
        <w:rPr>
          <w:rFonts w:ascii="Arial" w:hAnsi="Arial" w:cs="Arial"/>
          <w:sz w:val="24"/>
          <w:lang w:val="en-GB"/>
        </w:rPr>
        <w:t xml:space="preserve"> for goods for resale,</w:t>
      </w:r>
      <w:r w:rsidRPr="00D303C4">
        <w:rPr>
          <w:rFonts w:ascii="Arial" w:hAnsi="Arial" w:cs="Arial"/>
          <w:sz w:val="24"/>
          <w:lang w:val="en-GB"/>
        </w:rPr>
        <w:t xml:space="preserve"> </w:t>
      </w:r>
      <w:proofErr w:type="spellStart"/>
      <w:r w:rsidRPr="00D303C4">
        <w:rPr>
          <w:rFonts w:ascii="Arial" w:hAnsi="Arial" w:cs="Arial"/>
          <w:i/>
          <w:sz w:val="24"/>
          <w:lang w:val="en-GB"/>
        </w:rPr>
        <w:t>handelsvarer</w:t>
      </w:r>
      <w:proofErr w:type="spellEnd"/>
      <w:r w:rsidR="001A3F9C" w:rsidRPr="00D303C4">
        <w:rPr>
          <w:rFonts w:ascii="Arial" w:hAnsi="Arial" w:cs="Arial"/>
          <w:i/>
          <w:sz w:val="24"/>
          <w:lang w:val="en-GB"/>
        </w:rPr>
        <w:t>,</w:t>
      </w:r>
      <w:r w:rsidRPr="00D303C4">
        <w:rPr>
          <w:rFonts w:ascii="Arial" w:hAnsi="Arial" w:cs="Arial"/>
          <w:sz w:val="24"/>
          <w:lang w:val="en-GB"/>
        </w:rPr>
        <w:t xml:space="preserve"> is not widely used among the respondents. One term often used is simply </w:t>
      </w:r>
      <w:proofErr w:type="spellStart"/>
      <w:r w:rsidRPr="00D303C4">
        <w:rPr>
          <w:rFonts w:ascii="Arial" w:hAnsi="Arial" w:cs="Arial"/>
          <w:i/>
          <w:sz w:val="24"/>
          <w:lang w:val="en-GB"/>
        </w:rPr>
        <w:t>varer</w:t>
      </w:r>
      <w:proofErr w:type="spellEnd"/>
      <w:r w:rsidRPr="00D303C4">
        <w:rPr>
          <w:rFonts w:ascii="Arial" w:hAnsi="Arial" w:cs="Arial"/>
          <w:sz w:val="24"/>
          <w:lang w:val="en-GB"/>
        </w:rPr>
        <w:t xml:space="preserve"> – goods, which also encompasses self-produced goods. As many businesses do not sell self-produced</w:t>
      </w:r>
      <w:r w:rsidR="00C94991" w:rsidRPr="00D303C4">
        <w:rPr>
          <w:rFonts w:ascii="Arial" w:hAnsi="Arial" w:cs="Arial"/>
          <w:sz w:val="24"/>
          <w:lang w:val="en-GB"/>
        </w:rPr>
        <w:t xml:space="preserve"> or modified</w:t>
      </w:r>
      <w:r w:rsidRPr="00D303C4">
        <w:rPr>
          <w:rFonts w:ascii="Arial" w:hAnsi="Arial" w:cs="Arial"/>
          <w:sz w:val="24"/>
          <w:lang w:val="en-GB"/>
        </w:rPr>
        <w:t xml:space="preserve"> goods, there is no reason for</w:t>
      </w:r>
      <w:r w:rsidR="00C94991" w:rsidRPr="00D303C4">
        <w:rPr>
          <w:rFonts w:ascii="Arial" w:hAnsi="Arial" w:cs="Arial"/>
          <w:sz w:val="24"/>
          <w:lang w:val="en-GB"/>
        </w:rPr>
        <w:t xml:space="preserve"> them to</w:t>
      </w:r>
      <w:r w:rsidRPr="00D303C4">
        <w:rPr>
          <w:rFonts w:ascii="Arial" w:hAnsi="Arial" w:cs="Arial"/>
          <w:sz w:val="24"/>
          <w:lang w:val="en-GB"/>
        </w:rPr>
        <w:t xml:space="preserve"> mak</w:t>
      </w:r>
      <w:r w:rsidR="00C94991" w:rsidRPr="00D303C4">
        <w:rPr>
          <w:rFonts w:ascii="Arial" w:hAnsi="Arial" w:cs="Arial"/>
          <w:sz w:val="24"/>
          <w:lang w:val="en-GB"/>
        </w:rPr>
        <w:t>e</w:t>
      </w:r>
      <w:r w:rsidRPr="00D303C4">
        <w:rPr>
          <w:rFonts w:ascii="Arial" w:hAnsi="Arial" w:cs="Arial"/>
          <w:sz w:val="24"/>
          <w:lang w:val="en-GB"/>
        </w:rPr>
        <w:t xml:space="preserve"> any distinction. Another term used is </w:t>
      </w:r>
      <w:proofErr w:type="spellStart"/>
      <w:r w:rsidRPr="00D303C4">
        <w:rPr>
          <w:rFonts w:ascii="Arial" w:hAnsi="Arial" w:cs="Arial"/>
          <w:i/>
          <w:sz w:val="24"/>
          <w:lang w:val="en-GB"/>
        </w:rPr>
        <w:t>salgsvarer</w:t>
      </w:r>
      <w:proofErr w:type="spellEnd"/>
      <w:r w:rsidRPr="00D303C4">
        <w:rPr>
          <w:rFonts w:ascii="Arial" w:hAnsi="Arial" w:cs="Arial"/>
          <w:sz w:val="24"/>
          <w:lang w:val="en-GB"/>
        </w:rPr>
        <w:t xml:space="preserve"> – goods for sale – which may also be self-produced.</w:t>
      </w:r>
    </w:p>
    <w:p w14:paraId="0D59FBA9" w14:textId="77777777" w:rsidR="00266685" w:rsidRPr="00D303C4" w:rsidRDefault="00266685" w:rsidP="00007BE9">
      <w:pPr>
        <w:spacing w:before="120" w:line="360" w:lineRule="auto"/>
        <w:jc w:val="both"/>
        <w:rPr>
          <w:rFonts w:ascii="Arial" w:hAnsi="Arial" w:cs="Arial"/>
          <w:sz w:val="24"/>
          <w:lang w:val="en-GB"/>
        </w:rPr>
      </w:pPr>
      <w:r w:rsidRPr="00D303C4">
        <w:rPr>
          <w:rFonts w:ascii="Arial" w:hAnsi="Arial" w:cs="Arial"/>
          <w:sz w:val="24"/>
          <w:lang w:val="en-GB"/>
        </w:rPr>
        <w:lastRenderedPageBreak/>
        <w:t xml:space="preserve">From a </w:t>
      </w:r>
      <w:r w:rsidR="000D1401" w:rsidRPr="00D303C4">
        <w:rPr>
          <w:rFonts w:ascii="Arial" w:hAnsi="Arial" w:cs="Arial"/>
          <w:sz w:val="24"/>
          <w:lang w:val="en-GB"/>
        </w:rPr>
        <w:t>questionnaire methodology point of view, having to use lots of clarifying information on what to include and exclude is not recommended. Often, the clarifying information ought rather to be made into a series of questions instead.</w:t>
      </w:r>
    </w:p>
    <w:p w14:paraId="501827C8" w14:textId="77777777" w:rsidR="00FA77C5" w:rsidRPr="00D303C4" w:rsidRDefault="00007BE9" w:rsidP="001A7474">
      <w:pPr>
        <w:spacing w:before="120" w:line="360" w:lineRule="auto"/>
        <w:jc w:val="both"/>
        <w:rPr>
          <w:rFonts w:ascii="Arial" w:hAnsi="Arial" w:cs="Arial"/>
          <w:i/>
          <w:sz w:val="24"/>
          <w:lang w:val="en-GB"/>
        </w:rPr>
      </w:pPr>
      <w:r w:rsidRPr="00D303C4">
        <w:rPr>
          <w:rFonts w:ascii="Arial" w:hAnsi="Arial" w:cs="Arial"/>
          <w:i/>
          <w:sz w:val="24"/>
          <w:lang w:val="en-GB"/>
        </w:rPr>
        <w:t xml:space="preserve">3.2. </w:t>
      </w:r>
      <w:r w:rsidR="00FA77C5" w:rsidRPr="00D303C4">
        <w:rPr>
          <w:rFonts w:ascii="Arial" w:hAnsi="Arial" w:cs="Arial"/>
          <w:i/>
          <w:sz w:val="24"/>
          <w:lang w:val="en-GB"/>
        </w:rPr>
        <w:t>The reference year 2015 questionnaire</w:t>
      </w:r>
    </w:p>
    <w:p w14:paraId="49BB15FF"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Starting in 2015, the SBS questionnaire was made available through the </w:t>
      </w:r>
      <w:proofErr w:type="spellStart"/>
      <w:r w:rsidRPr="00D303C4">
        <w:rPr>
          <w:rFonts w:ascii="Arial" w:hAnsi="Arial" w:cs="Arial"/>
          <w:sz w:val="24"/>
          <w:lang w:val="en-GB"/>
        </w:rPr>
        <w:t>Altinn</w:t>
      </w:r>
      <w:proofErr w:type="spellEnd"/>
      <w:r w:rsidRPr="00D303C4">
        <w:rPr>
          <w:rFonts w:ascii="Arial" w:hAnsi="Arial" w:cs="Arial"/>
          <w:sz w:val="24"/>
          <w:lang w:val="en-GB"/>
        </w:rPr>
        <w:t xml:space="preserve"> portal, which is used for questionnaires and forms</w:t>
      </w:r>
      <w:r w:rsidR="001A7474" w:rsidRPr="00D303C4">
        <w:rPr>
          <w:rFonts w:ascii="Arial" w:hAnsi="Arial" w:cs="Arial"/>
          <w:sz w:val="24"/>
          <w:lang w:val="en-GB"/>
        </w:rPr>
        <w:t>, and data exchange</w:t>
      </w:r>
      <w:r w:rsidRPr="00D303C4">
        <w:rPr>
          <w:rFonts w:ascii="Arial" w:hAnsi="Arial" w:cs="Arial"/>
          <w:sz w:val="24"/>
          <w:lang w:val="en-GB"/>
        </w:rPr>
        <w:t xml:space="preserve"> by all branches of government, for individuals and businesses alike. This meant a total redesign of the entire questionnaire. Additionally, paper quest</w:t>
      </w:r>
      <w:r w:rsidR="00ED3AD5" w:rsidRPr="00D303C4">
        <w:rPr>
          <w:rFonts w:ascii="Arial" w:hAnsi="Arial" w:cs="Arial"/>
          <w:sz w:val="24"/>
          <w:lang w:val="en-GB"/>
        </w:rPr>
        <w:t>ionnaires were no longer used.</w:t>
      </w:r>
    </w:p>
    <w:p w14:paraId="2947B885"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Since finding a simple, understandable or commonly used term for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seemed difficult, a</w:t>
      </w:r>
      <w:r w:rsidR="00317045" w:rsidRPr="00D303C4">
        <w:rPr>
          <w:rFonts w:ascii="Arial" w:hAnsi="Arial" w:cs="Arial"/>
          <w:sz w:val="24"/>
          <w:lang w:val="en-GB"/>
        </w:rPr>
        <w:t xml:space="preserve"> different</w:t>
      </w:r>
      <w:r w:rsidRPr="00D303C4">
        <w:rPr>
          <w:rFonts w:ascii="Arial" w:hAnsi="Arial" w:cs="Arial"/>
          <w:sz w:val="24"/>
          <w:lang w:val="en-GB"/>
        </w:rPr>
        <w:t xml:space="preserve"> approach was tried out in the first </w:t>
      </w:r>
      <w:proofErr w:type="spellStart"/>
      <w:r w:rsidRPr="00D303C4">
        <w:rPr>
          <w:rFonts w:ascii="Arial" w:hAnsi="Arial" w:cs="Arial"/>
          <w:sz w:val="24"/>
          <w:lang w:val="en-GB"/>
        </w:rPr>
        <w:t>Altinn</w:t>
      </w:r>
      <w:proofErr w:type="spellEnd"/>
      <w:r w:rsidRPr="00D303C4">
        <w:rPr>
          <w:rFonts w:ascii="Arial" w:hAnsi="Arial" w:cs="Arial"/>
          <w:sz w:val="24"/>
          <w:lang w:val="en-GB"/>
        </w:rPr>
        <w:t xml:space="preserve"> questionnaire. Information on revenue from retail and wholesale trade, as well as from other types of industries was collected on a separate page of the questionnaire. The term</w:t>
      </w:r>
      <w:r w:rsidRPr="00D303C4">
        <w:rPr>
          <w:rFonts w:ascii="Arial" w:hAnsi="Arial" w:cs="Arial"/>
          <w:i/>
          <w:sz w:val="24"/>
          <w:lang w:val="en-GB"/>
        </w:rPr>
        <w:t xml:space="preserve">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was not mentioned at all on this page.</w:t>
      </w:r>
      <w:r w:rsidR="000C31A7" w:rsidRPr="00D303C4">
        <w:rPr>
          <w:rFonts w:ascii="Arial" w:hAnsi="Arial" w:cs="Arial"/>
          <w:sz w:val="24"/>
          <w:lang w:val="en-GB"/>
        </w:rPr>
        <w:t xml:space="preserve"> Further, efforts were made to incorporate the clarifying information from the ballpoints into questions instead.</w:t>
      </w:r>
    </w:p>
    <w:p w14:paraId="3F7E9AD6" w14:textId="77777777" w:rsidR="00FA77C5" w:rsidRPr="00D303C4" w:rsidRDefault="000C31A7" w:rsidP="00007BE9">
      <w:pPr>
        <w:spacing w:before="120" w:line="360" w:lineRule="auto"/>
        <w:jc w:val="both"/>
        <w:rPr>
          <w:rFonts w:ascii="Arial" w:hAnsi="Arial" w:cs="Arial"/>
          <w:sz w:val="24"/>
          <w:lang w:val="en-GB"/>
        </w:rPr>
      </w:pPr>
      <w:r w:rsidRPr="00D303C4">
        <w:rPr>
          <w:rFonts w:ascii="Arial" w:hAnsi="Arial" w:cs="Arial"/>
          <w:sz w:val="24"/>
          <w:lang w:val="en-GB"/>
        </w:rPr>
        <w:t>In terms of questionnaire structure, t</w:t>
      </w:r>
      <w:r w:rsidR="00FA77C5" w:rsidRPr="00D303C4">
        <w:rPr>
          <w:rFonts w:ascii="Arial" w:hAnsi="Arial" w:cs="Arial"/>
          <w:sz w:val="24"/>
          <w:lang w:val="en-GB"/>
        </w:rPr>
        <w:t xml:space="preserve">he revenue page was followed by a page containing questions on several types of costs. It was on this page that a different approach was attempted for the </w:t>
      </w:r>
      <w:proofErr w:type="spellStart"/>
      <w:r w:rsidR="00FA77C5" w:rsidRPr="00D303C4">
        <w:rPr>
          <w:rFonts w:ascii="Arial" w:hAnsi="Arial" w:cs="Arial"/>
          <w:i/>
          <w:sz w:val="24"/>
          <w:lang w:val="en-GB"/>
        </w:rPr>
        <w:t>handelsvarer</w:t>
      </w:r>
      <w:proofErr w:type="spellEnd"/>
      <w:r w:rsidR="00FA77C5" w:rsidRPr="00D303C4">
        <w:rPr>
          <w:rFonts w:ascii="Arial" w:hAnsi="Arial" w:cs="Arial"/>
          <w:sz w:val="24"/>
          <w:lang w:val="en-GB"/>
        </w:rPr>
        <w:t>, by presenting the clarifying information differently and visualising a consistency check with the sales revenues reported on the previous page</w:t>
      </w:r>
      <w:r w:rsidR="00ED3AD5" w:rsidRPr="00D303C4">
        <w:rPr>
          <w:rFonts w:ascii="Arial" w:hAnsi="Arial" w:cs="Arial"/>
          <w:sz w:val="24"/>
          <w:lang w:val="en-GB"/>
        </w:rPr>
        <w:t xml:space="preserve"> (figure 2)</w:t>
      </w:r>
      <w:r w:rsidR="00FA77C5" w:rsidRPr="00D303C4">
        <w:rPr>
          <w:rFonts w:ascii="Arial" w:hAnsi="Arial" w:cs="Arial"/>
          <w:sz w:val="24"/>
          <w:lang w:val="en-GB"/>
        </w:rPr>
        <w:t>.</w:t>
      </w:r>
    </w:p>
    <w:p w14:paraId="7706D962"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First, the sum from the business income declaration post 4005 was presented via prefill, followed by a question on how much of this sum was costs for buying goods that were “resold without further processing”. As a feature for the many businesses that do not sell goods, and to avoid empty values, a checkbox for reporting “0 </w:t>
      </w:r>
      <w:proofErr w:type="spellStart"/>
      <w:r w:rsidRPr="00D303C4">
        <w:rPr>
          <w:rFonts w:ascii="Arial" w:hAnsi="Arial" w:cs="Arial"/>
          <w:sz w:val="24"/>
          <w:lang w:val="en-GB"/>
        </w:rPr>
        <w:t>kr</w:t>
      </w:r>
      <w:proofErr w:type="spellEnd"/>
      <w:r w:rsidRPr="00D303C4">
        <w:rPr>
          <w:rFonts w:ascii="Arial" w:hAnsi="Arial" w:cs="Arial"/>
          <w:sz w:val="24"/>
          <w:lang w:val="en-GB"/>
        </w:rPr>
        <w:t>” was added to the left of the response field.</w:t>
      </w:r>
    </w:p>
    <w:p w14:paraId="5CCE760B"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As a way of emphasizing the distinction from costs for services and self-produced goods, this residual sum was presented as a calculation with the entered sum for costs for</w:t>
      </w:r>
      <w:r w:rsidRPr="00D303C4">
        <w:rPr>
          <w:rFonts w:ascii="Arial" w:hAnsi="Arial" w:cs="Arial"/>
          <w:i/>
          <w:sz w:val="24"/>
          <w:lang w:val="en-GB"/>
        </w:rPr>
        <w:t xml:space="preserve">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being subtracted from post 4005. This was all intended to convey the same meaning as the fourth ballpoint</w:t>
      </w:r>
      <w:r w:rsidR="00717A17" w:rsidRPr="00D303C4">
        <w:rPr>
          <w:rFonts w:ascii="Arial" w:hAnsi="Arial" w:cs="Arial"/>
          <w:sz w:val="24"/>
          <w:lang w:val="en-GB"/>
        </w:rPr>
        <w:t xml:space="preserve"> in figure 1</w:t>
      </w:r>
      <w:r w:rsidRPr="00D303C4">
        <w:rPr>
          <w:rFonts w:ascii="Arial" w:hAnsi="Arial" w:cs="Arial"/>
          <w:sz w:val="24"/>
          <w:lang w:val="en-GB"/>
        </w:rPr>
        <w:t xml:space="preserve">, as well as quantifying it. </w:t>
      </w:r>
    </w:p>
    <w:p w14:paraId="77935E22"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Businesses where prefill information from the business income declaration was not available got one question without reference to either the income declaration post or services and self-produced goods.</w:t>
      </w:r>
    </w:p>
    <w:p w14:paraId="6B8F2BE5"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lastRenderedPageBreak/>
        <w:t>As an alternative to a hard consistency check, a suppressible</w:t>
      </w:r>
      <w:r w:rsidR="005D6B7A">
        <w:rPr>
          <w:rFonts w:ascii="Arial" w:hAnsi="Arial" w:cs="Arial"/>
          <w:sz w:val="24"/>
          <w:lang w:val="en-GB"/>
        </w:rPr>
        <w:t xml:space="preserve"> </w:t>
      </w:r>
      <w:r w:rsidR="00E14097">
        <w:rPr>
          <w:rFonts w:ascii="Arial" w:hAnsi="Arial" w:cs="Arial"/>
          <w:sz w:val="24"/>
          <w:lang w:val="en-GB"/>
        </w:rPr>
        <w:t>(soft)</w:t>
      </w:r>
      <w:r w:rsidRPr="00D303C4">
        <w:rPr>
          <w:rFonts w:ascii="Arial" w:hAnsi="Arial" w:cs="Arial"/>
          <w:sz w:val="24"/>
          <w:lang w:val="en-GB"/>
        </w:rPr>
        <w:t xml:space="preserve"> check was triggered when an unlikely value was added when comparing it with sales revenues previously reported, presenting the percentage profit mark-up in another calculation. Further clarifying information was available if respondents clicked on a blue icon with a question mark – a standard feature of the </w:t>
      </w:r>
      <w:proofErr w:type="spellStart"/>
      <w:r w:rsidRPr="00D303C4">
        <w:rPr>
          <w:rFonts w:ascii="Arial" w:hAnsi="Arial" w:cs="Arial"/>
          <w:sz w:val="24"/>
          <w:lang w:val="en-GB"/>
        </w:rPr>
        <w:t>Altinn</w:t>
      </w:r>
      <w:proofErr w:type="spellEnd"/>
      <w:r w:rsidRPr="00D303C4">
        <w:rPr>
          <w:rFonts w:ascii="Arial" w:hAnsi="Arial" w:cs="Arial"/>
          <w:sz w:val="24"/>
          <w:lang w:val="en-GB"/>
        </w:rPr>
        <w:t xml:space="preserve"> platform.</w:t>
      </w:r>
    </w:p>
    <w:p w14:paraId="6E93DF9B" w14:textId="77777777" w:rsidR="001A7474" w:rsidRPr="00D303C4" w:rsidRDefault="001A7474" w:rsidP="001A7474">
      <w:pPr>
        <w:pStyle w:val="Bildetekst"/>
        <w:keepNext/>
        <w:jc w:val="both"/>
        <w:rPr>
          <w:rFonts w:ascii="Arial" w:hAnsi="Arial" w:cs="Arial"/>
          <w:b/>
          <w:i w:val="0"/>
          <w:color w:val="auto"/>
          <w:sz w:val="20"/>
          <w:szCs w:val="20"/>
          <w:lang w:val="en-GB"/>
        </w:rPr>
      </w:pPr>
      <w:r w:rsidRPr="00D303C4">
        <w:rPr>
          <w:rFonts w:ascii="Arial" w:hAnsi="Arial" w:cs="Arial"/>
          <w:b/>
          <w:i w:val="0"/>
          <w:color w:val="auto"/>
          <w:sz w:val="20"/>
          <w:szCs w:val="20"/>
          <w:lang w:val="en-GB"/>
        </w:rPr>
        <w:t xml:space="preserve">Figure 2. The question on cost of </w:t>
      </w:r>
      <w:r w:rsidR="00393595">
        <w:rPr>
          <w:rFonts w:ascii="Arial" w:hAnsi="Arial" w:cs="Arial"/>
          <w:b/>
          <w:i w:val="0"/>
          <w:color w:val="auto"/>
          <w:sz w:val="20"/>
          <w:szCs w:val="20"/>
          <w:lang w:val="en-GB"/>
        </w:rPr>
        <w:t>resold goods</w:t>
      </w:r>
      <w:r w:rsidRPr="00D303C4">
        <w:rPr>
          <w:rFonts w:ascii="Arial" w:hAnsi="Arial" w:cs="Arial"/>
          <w:b/>
          <w:i w:val="0"/>
          <w:color w:val="auto"/>
          <w:sz w:val="20"/>
          <w:szCs w:val="20"/>
          <w:lang w:val="en-GB"/>
        </w:rPr>
        <w:t xml:space="preserve"> (</w:t>
      </w:r>
      <w:proofErr w:type="spellStart"/>
      <w:r w:rsidRPr="00D303C4">
        <w:rPr>
          <w:rFonts w:ascii="Arial" w:hAnsi="Arial" w:cs="Arial"/>
          <w:b/>
          <w:color w:val="auto"/>
          <w:sz w:val="20"/>
          <w:szCs w:val="20"/>
          <w:lang w:val="en-GB"/>
        </w:rPr>
        <w:t>handelsvarer</w:t>
      </w:r>
      <w:proofErr w:type="spellEnd"/>
      <w:r w:rsidRPr="00D303C4">
        <w:rPr>
          <w:rFonts w:ascii="Arial" w:hAnsi="Arial" w:cs="Arial"/>
          <w:b/>
          <w:i w:val="0"/>
          <w:color w:val="auto"/>
          <w:sz w:val="20"/>
          <w:szCs w:val="20"/>
          <w:lang w:val="en-GB"/>
        </w:rPr>
        <w:t>) from the 2015 questionnaire</w:t>
      </w:r>
      <w:r w:rsidR="00194D92" w:rsidRPr="00D303C4">
        <w:rPr>
          <w:rFonts w:ascii="Arial" w:hAnsi="Arial" w:cs="Arial"/>
          <w:b/>
          <w:i w:val="0"/>
          <w:color w:val="auto"/>
          <w:sz w:val="20"/>
          <w:szCs w:val="20"/>
          <w:lang w:val="en-GB"/>
        </w:rPr>
        <w:t xml:space="preserve"> in questionnaire tool InfoPath. (Dotted lines not visible for respondents.) </w:t>
      </w:r>
    </w:p>
    <w:p w14:paraId="39F64168" w14:textId="77777777" w:rsidR="00FA77C5" w:rsidRPr="008C6E7F" w:rsidRDefault="00FA77C5" w:rsidP="00007BE9">
      <w:pPr>
        <w:spacing w:before="120" w:line="360" w:lineRule="auto"/>
        <w:jc w:val="both"/>
        <w:rPr>
          <w:rFonts w:ascii="Arial" w:hAnsi="Arial" w:cs="Arial"/>
          <w:sz w:val="24"/>
          <w:lang w:val="en-GB"/>
        </w:rPr>
      </w:pPr>
      <w:r w:rsidRPr="00D303C4">
        <w:rPr>
          <w:rFonts w:ascii="Arial" w:hAnsi="Arial" w:cs="Arial"/>
          <w:noProof/>
          <w:sz w:val="24"/>
          <w:lang w:val="en-GB"/>
        </w:rPr>
        <w:drawing>
          <wp:inline distT="0" distB="0" distL="0" distR="0" wp14:anchorId="5A4DDC9B" wp14:editId="78151426">
            <wp:extent cx="5752465" cy="4625340"/>
            <wp:effectExtent l="0" t="0" r="635"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4625340"/>
                    </a:xfrm>
                    <a:prstGeom prst="rect">
                      <a:avLst/>
                    </a:prstGeom>
                    <a:noFill/>
                    <a:ln>
                      <a:noFill/>
                    </a:ln>
                  </pic:spPr>
                </pic:pic>
              </a:graphicData>
            </a:graphic>
          </wp:inline>
        </w:drawing>
      </w:r>
    </w:p>
    <w:p w14:paraId="3738159D" w14:textId="77777777" w:rsidR="00FA77C5" w:rsidRPr="008C6E7F" w:rsidRDefault="00007BE9" w:rsidP="00007BE9">
      <w:pPr>
        <w:spacing w:before="120" w:line="360" w:lineRule="auto"/>
        <w:jc w:val="both"/>
        <w:rPr>
          <w:rFonts w:ascii="Arial" w:hAnsi="Arial" w:cs="Arial"/>
          <w:i/>
          <w:sz w:val="24"/>
          <w:lang w:val="en-GB"/>
        </w:rPr>
      </w:pPr>
      <w:r w:rsidRPr="008C6E7F">
        <w:rPr>
          <w:rFonts w:ascii="Arial" w:hAnsi="Arial" w:cs="Arial"/>
          <w:i/>
          <w:sz w:val="24"/>
          <w:lang w:val="en-GB"/>
        </w:rPr>
        <w:t xml:space="preserve">3.3. </w:t>
      </w:r>
      <w:r w:rsidR="00FA77C5" w:rsidRPr="008C6E7F">
        <w:rPr>
          <w:rFonts w:ascii="Arial" w:hAnsi="Arial" w:cs="Arial"/>
          <w:i/>
          <w:sz w:val="24"/>
          <w:lang w:val="en-GB"/>
        </w:rPr>
        <w:t>The reference year 2016 questionnaire</w:t>
      </w:r>
    </w:p>
    <w:p w14:paraId="7DA1F1E9"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Feedback from the </w:t>
      </w:r>
      <w:r w:rsidR="00120596" w:rsidRPr="00D303C4">
        <w:rPr>
          <w:rFonts w:ascii="Arial" w:hAnsi="Arial" w:cs="Arial"/>
          <w:sz w:val="24"/>
          <w:lang w:val="en-GB"/>
        </w:rPr>
        <w:t xml:space="preserve">SBS </w:t>
      </w:r>
      <w:r w:rsidRPr="00D303C4">
        <w:rPr>
          <w:rFonts w:ascii="Arial" w:hAnsi="Arial" w:cs="Arial"/>
          <w:sz w:val="24"/>
          <w:lang w:val="en-GB"/>
        </w:rPr>
        <w:t>statistics divisions indicated that the efforts put into the 2015 question</w:t>
      </w:r>
      <w:r w:rsidR="00870373">
        <w:rPr>
          <w:rFonts w:ascii="Arial" w:hAnsi="Arial" w:cs="Arial"/>
          <w:sz w:val="24"/>
          <w:lang w:val="en-GB"/>
        </w:rPr>
        <w:t>s</w:t>
      </w:r>
      <w:r w:rsidRPr="00D303C4">
        <w:rPr>
          <w:rFonts w:ascii="Arial" w:hAnsi="Arial" w:cs="Arial"/>
          <w:sz w:val="24"/>
          <w:lang w:val="en-GB"/>
        </w:rPr>
        <w:t xml:space="preserve"> </w:t>
      </w:r>
      <w:r w:rsidR="00DD57B2">
        <w:rPr>
          <w:rFonts w:ascii="Arial" w:hAnsi="Arial" w:cs="Arial"/>
          <w:sz w:val="24"/>
          <w:lang w:val="en-GB"/>
        </w:rPr>
        <w:t>did</w:t>
      </w:r>
      <w:r w:rsidR="00DD57B2" w:rsidRPr="00D303C4">
        <w:rPr>
          <w:rFonts w:ascii="Arial" w:hAnsi="Arial" w:cs="Arial"/>
          <w:sz w:val="24"/>
          <w:lang w:val="en-GB"/>
        </w:rPr>
        <w:t xml:space="preserve"> </w:t>
      </w:r>
      <w:r w:rsidRPr="00D303C4">
        <w:rPr>
          <w:rFonts w:ascii="Arial" w:hAnsi="Arial" w:cs="Arial"/>
          <w:sz w:val="24"/>
          <w:lang w:val="en-GB"/>
        </w:rPr>
        <w:t xml:space="preserve">not </w:t>
      </w:r>
      <w:r w:rsidR="00DD57B2" w:rsidRPr="00D303C4">
        <w:rPr>
          <w:rFonts w:ascii="Arial" w:hAnsi="Arial" w:cs="Arial"/>
          <w:sz w:val="24"/>
          <w:lang w:val="en-GB"/>
        </w:rPr>
        <w:t>ha</w:t>
      </w:r>
      <w:r w:rsidR="00DD57B2">
        <w:rPr>
          <w:rFonts w:ascii="Arial" w:hAnsi="Arial" w:cs="Arial"/>
          <w:sz w:val="24"/>
          <w:lang w:val="en-GB"/>
        </w:rPr>
        <w:t>ve</w:t>
      </w:r>
      <w:r w:rsidR="00DD57B2" w:rsidRPr="00D303C4">
        <w:rPr>
          <w:rFonts w:ascii="Arial" w:hAnsi="Arial" w:cs="Arial"/>
          <w:sz w:val="24"/>
          <w:lang w:val="en-GB"/>
        </w:rPr>
        <w:t xml:space="preserve"> </w:t>
      </w:r>
      <w:r w:rsidRPr="00D303C4">
        <w:rPr>
          <w:rFonts w:ascii="Arial" w:hAnsi="Arial" w:cs="Arial"/>
          <w:sz w:val="24"/>
          <w:lang w:val="en-GB"/>
        </w:rPr>
        <w:t xml:space="preserve">the desired effect of input data quality improvement. Therefore, a series of user tests were conducted </w:t>
      </w:r>
      <w:r w:rsidR="001A7474" w:rsidRPr="00D303C4">
        <w:rPr>
          <w:rFonts w:ascii="Arial" w:hAnsi="Arial" w:cs="Arial"/>
          <w:sz w:val="24"/>
          <w:lang w:val="en-GB"/>
        </w:rPr>
        <w:t>to</w:t>
      </w:r>
      <w:r w:rsidRPr="00D303C4">
        <w:rPr>
          <w:rFonts w:ascii="Arial" w:hAnsi="Arial" w:cs="Arial"/>
          <w:sz w:val="24"/>
          <w:lang w:val="en-GB"/>
        </w:rPr>
        <w:t xml:space="preserve"> </w:t>
      </w:r>
      <w:r w:rsidR="00870373">
        <w:rPr>
          <w:rFonts w:ascii="Arial" w:hAnsi="Arial" w:cs="Arial"/>
          <w:sz w:val="24"/>
          <w:lang w:val="en-GB"/>
        </w:rPr>
        <w:t>gain</w:t>
      </w:r>
      <w:r w:rsidR="00870373" w:rsidRPr="00D303C4">
        <w:rPr>
          <w:rFonts w:ascii="Arial" w:hAnsi="Arial" w:cs="Arial"/>
          <w:sz w:val="24"/>
          <w:lang w:val="en-GB"/>
        </w:rPr>
        <w:t xml:space="preserve"> </w:t>
      </w:r>
      <w:r w:rsidRPr="00D303C4">
        <w:rPr>
          <w:rFonts w:ascii="Arial" w:hAnsi="Arial" w:cs="Arial"/>
          <w:sz w:val="24"/>
          <w:lang w:val="en-GB"/>
        </w:rPr>
        <w:t>a better understanding of the businesses’ problems and to come up with ideas for other approaches.</w:t>
      </w:r>
    </w:p>
    <w:p w14:paraId="48CA7B98"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The user tests confirmed </w:t>
      </w:r>
      <w:r w:rsidR="00120596" w:rsidRPr="00D303C4">
        <w:rPr>
          <w:rFonts w:ascii="Arial" w:hAnsi="Arial" w:cs="Arial"/>
          <w:sz w:val="24"/>
          <w:lang w:val="en-GB"/>
        </w:rPr>
        <w:t xml:space="preserve">our </w:t>
      </w:r>
      <w:r w:rsidRPr="00D303C4">
        <w:rPr>
          <w:rFonts w:ascii="Arial" w:hAnsi="Arial" w:cs="Arial"/>
          <w:sz w:val="24"/>
          <w:lang w:val="en-GB"/>
        </w:rPr>
        <w:t xml:space="preserve">previous knowledge of the term </w:t>
      </w:r>
      <w:proofErr w:type="spellStart"/>
      <w:r w:rsidRPr="00D303C4">
        <w:rPr>
          <w:rFonts w:ascii="Arial" w:hAnsi="Arial" w:cs="Arial"/>
          <w:i/>
          <w:sz w:val="24"/>
          <w:lang w:val="en-GB"/>
        </w:rPr>
        <w:t>handelsvarer</w:t>
      </w:r>
      <w:proofErr w:type="spellEnd"/>
      <w:r w:rsidR="00120596" w:rsidRPr="00D303C4">
        <w:rPr>
          <w:rFonts w:ascii="Arial" w:hAnsi="Arial" w:cs="Arial"/>
          <w:sz w:val="24"/>
          <w:lang w:val="en-GB"/>
        </w:rPr>
        <w:t xml:space="preserve"> being difficult.</w:t>
      </w:r>
      <w:r w:rsidRPr="00D303C4">
        <w:rPr>
          <w:rFonts w:ascii="Arial" w:hAnsi="Arial" w:cs="Arial"/>
          <w:sz w:val="24"/>
          <w:lang w:val="en-GB"/>
        </w:rPr>
        <w:t xml:space="preserve"> They also revealed that the attempts to use</w:t>
      </w:r>
      <w:r w:rsidR="00870373">
        <w:rPr>
          <w:rFonts w:ascii="Arial" w:hAnsi="Arial" w:cs="Arial"/>
          <w:sz w:val="24"/>
          <w:lang w:val="en-GB"/>
        </w:rPr>
        <w:t xml:space="preserve"> an explicit description in the question (“goods that were resold without any processing”)</w:t>
      </w:r>
      <w:r w:rsidRPr="00D303C4">
        <w:rPr>
          <w:rFonts w:ascii="Arial" w:hAnsi="Arial" w:cs="Arial"/>
          <w:sz w:val="24"/>
          <w:lang w:val="en-GB"/>
        </w:rPr>
        <w:t xml:space="preserve"> were not intuitive. Further, </w:t>
      </w:r>
      <w:r w:rsidRPr="00D303C4">
        <w:rPr>
          <w:rFonts w:ascii="Arial" w:hAnsi="Arial" w:cs="Arial"/>
          <w:sz w:val="24"/>
          <w:lang w:val="en-GB"/>
        </w:rPr>
        <w:lastRenderedPageBreak/>
        <w:t xml:space="preserve">the calculations and </w:t>
      </w:r>
      <w:r w:rsidR="000B31C6">
        <w:rPr>
          <w:rFonts w:ascii="Arial" w:hAnsi="Arial" w:cs="Arial"/>
          <w:sz w:val="24"/>
          <w:lang w:val="en-GB"/>
        </w:rPr>
        <w:t>check</w:t>
      </w:r>
      <w:r w:rsidRPr="00D303C4">
        <w:rPr>
          <w:rFonts w:ascii="Arial" w:hAnsi="Arial" w:cs="Arial"/>
          <w:sz w:val="24"/>
          <w:lang w:val="en-GB"/>
        </w:rPr>
        <w:t>s intended to clarify and add context were difficult to interpret and act in response to. Unfortunately, an erroneous accounting term had been used for percentage profit mark-up.</w:t>
      </w:r>
    </w:p>
    <w:p w14:paraId="1AF44B1D"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Based on this, the questions on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was completely redesigned</w:t>
      </w:r>
      <w:r w:rsidR="00717A17" w:rsidRPr="00D303C4">
        <w:rPr>
          <w:rFonts w:ascii="Arial" w:hAnsi="Arial" w:cs="Arial"/>
          <w:sz w:val="24"/>
          <w:lang w:val="en-GB"/>
        </w:rPr>
        <w:t xml:space="preserve"> for the reference year 2016</w:t>
      </w:r>
      <w:r w:rsidR="00ED3AD5" w:rsidRPr="00D303C4">
        <w:rPr>
          <w:rFonts w:ascii="Arial" w:hAnsi="Arial" w:cs="Arial"/>
          <w:sz w:val="24"/>
          <w:lang w:val="en-GB"/>
        </w:rPr>
        <w:t xml:space="preserve"> (figure 3)</w:t>
      </w:r>
      <w:r w:rsidRPr="00D303C4">
        <w:rPr>
          <w:rFonts w:ascii="Arial" w:hAnsi="Arial" w:cs="Arial"/>
          <w:sz w:val="24"/>
          <w:lang w:val="en-GB"/>
        </w:rPr>
        <w:t xml:space="preserve">. To emphasize the link between revenues and costs, and to give special attention to the term and related questions, a new </w:t>
      </w:r>
      <w:r w:rsidR="00717A17" w:rsidRPr="00D303C4">
        <w:rPr>
          <w:rFonts w:ascii="Arial" w:hAnsi="Arial" w:cs="Arial"/>
          <w:sz w:val="24"/>
          <w:lang w:val="en-GB"/>
        </w:rPr>
        <w:t xml:space="preserve">page for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was inserted between the revenue page and the cost page. The </w:t>
      </w:r>
      <w:proofErr w:type="spellStart"/>
      <w:r w:rsidRPr="00D303C4">
        <w:rPr>
          <w:rFonts w:ascii="Arial" w:hAnsi="Arial" w:cs="Arial"/>
          <w:sz w:val="24"/>
          <w:lang w:val="en-GB"/>
        </w:rPr>
        <w:t>handelsvarer</w:t>
      </w:r>
      <w:proofErr w:type="spellEnd"/>
      <w:r w:rsidRPr="00D303C4">
        <w:rPr>
          <w:rFonts w:ascii="Arial" w:hAnsi="Arial" w:cs="Arial"/>
          <w:sz w:val="24"/>
          <w:lang w:val="en-GB"/>
        </w:rPr>
        <w:t xml:space="preserve"> page started with a definition of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explaining what they are not: “All goods that the enterprise itself </w:t>
      </w:r>
      <w:r w:rsidR="007F60EB">
        <w:rPr>
          <w:rFonts w:ascii="Arial" w:hAnsi="Arial" w:cs="Arial"/>
          <w:sz w:val="24"/>
          <w:lang w:val="en-GB"/>
        </w:rPr>
        <w:t xml:space="preserve">not </w:t>
      </w:r>
      <w:r w:rsidRPr="00D303C4">
        <w:rPr>
          <w:rFonts w:ascii="Arial" w:hAnsi="Arial" w:cs="Arial"/>
          <w:sz w:val="24"/>
          <w:lang w:val="en-GB"/>
        </w:rPr>
        <w:t xml:space="preserve">has produced or processed are </w:t>
      </w:r>
      <w:proofErr w:type="spellStart"/>
      <w:r w:rsidRPr="00D303C4">
        <w:rPr>
          <w:rFonts w:ascii="Arial" w:hAnsi="Arial" w:cs="Arial"/>
          <w:i/>
          <w:sz w:val="24"/>
          <w:lang w:val="en-GB"/>
        </w:rPr>
        <w:t>handelsvarer</w:t>
      </w:r>
      <w:proofErr w:type="spellEnd"/>
      <w:r w:rsidRPr="00D303C4">
        <w:rPr>
          <w:rFonts w:ascii="Arial" w:hAnsi="Arial" w:cs="Arial"/>
          <w:sz w:val="24"/>
          <w:lang w:val="en-GB"/>
        </w:rPr>
        <w:t>.”</w:t>
      </w:r>
    </w:p>
    <w:p w14:paraId="28F269A9"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Below the definition, examples aimed at industries where this distinction is less obvious were added: kiosks, plumbing companies, auto repair shops and pastry shops. If the enterprise had not reported wholesale or retail revenue on the previous page, this was followed by a mandatory yes/no filter question on whether the enterprise sold </w:t>
      </w:r>
      <w:proofErr w:type="spellStart"/>
      <w:r w:rsidRPr="00D303C4">
        <w:rPr>
          <w:rFonts w:ascii="Arial" w:hAnsi="Arial" w:cs="Arial"/>
          <w:i/>
          <w:sz w:val="24"/>
          <w:lang w:val="en-GB"/>
        </w:rPr>
        <w:t>handelsvarer</w:t>
      </w:r>
      <w:proofErr w:type="spellEnd"/>
      <w:r w:rsidRPr="00D303C4">
        <w:rPr>
          <w:rFonts w:ascii="Arial" w:hAnsi="Arial" w:cs="Arial"/>
          <w:sz w:val="24"/>
          <w:lang w:val="en-GB"/>
        </w:rPr>
        <w:t>, with a repetition of the definition as clarifying information.</w:t>
      </w:r>
    </w:p>
    <w:p w14:paraId="76CC2EDD" w14:textId="77777777" w:rsidR="001A7474" w:rsidRPr="00D303C4" w:rsidRDefault="001A7474" w:rsidP="001A7474">
      <w:pPr>
        <w:pStyle w:val="Bildetekst"/>
        <w:keepNext/>
        <w:jc w:val="both"/>
        <w:rPr>
          <w:rFonts w:ascii="Arial" w:hAnsi="Arial" w:cs="Arial"/>
          <w:b/>
          <w:i w:val="0"/>
          <w:color w:val="auto"/>
          <w:sz w:val="20"/>
          <w:szCs w:val="20"/>
          <w:lang w:val="en-GB"/>
        </w:rPr>
      </w:pPr>
      <w:r w:rsidRPr="00D303C4">
        <w:rPr>
          <w:rFonts w:ascii="Arial" w:hAnsi="Arial" w:cs="Arial"/>
          <w:b/>
          <w:i w:val="0"/>
          <w:color w:val="auto"/>
          <w:sz w:val="20"/>
          <w:szCs w:val="20"/>
          <w:lang w:val="en-GB"/>
        </w:rPr>
        <w:lastRenderedPageBreak/>
        <w:t xml:space="preserve">Figure 3. The explanation on </w:t>
      </w:r>
      <w:r w:rsidR="00DA2BFD">
        <w:rPr>
          <w:rFonts w:ascii="Arial" w:hAnsi="Arial" w:cs="Arial"/>
          <w:b/>
          <w:i w:val="0"/>
          <w:color w:val="auto"/>
          <w:sz w:val="20"/>
          <w:szCs w:val="20"/>
          <w:lang w:val="en-GB"/>
        </w:rPr>
        <w:t xml:space="preserve">revenue from, and </w:t>
      </w:r>
      <w:r w:rsidRPr="00D303C4">
        <w:rPr>
          <w:rFonts w:ascii="Arial" w:hAnsi="Arial" w:cs="Arial"/>
          <w:b/>
          <w:i w:val="0"/>
          <w:color w:val="auto"/>
          <w:sz w:val="20"/>
          <w:szCs w:val="20"/>
          <w:lang w:val="en-GB"/>
        </w:rPr>
        <w:t xml:space="preserve">cost of </w:t>
      </w:r>
      <w:r w:rsidR="00393595">
        <w:rPr>
          <w:rFonts w:ascii="Arial" w:hAnsi="Arial" w:cs="Arial"/>
          <w:b/>
          <w:i w:val="0"/>
          <w:color w:val="auto"/>
          <w:sz w:val="20"/>
          <w:szCs w:val="20"/>
          <w:lang w:val="en-GB"/>
        </w:rPr>
        <w:t>resold goods</w:t>
      </w:r>
      <w:r w:rsidRPr="00D303C4">
        <w:rPr>
          <w:rFonts w:ascii="Arial" w:hAnsi="Arial" w:cs="Arial"/>
          <w:b/>
          <w:i w:val="0"/>
          <w:color w:val="auto"/>
          <w:sz w:val="20"/>
          <w:szCs w:val="20"/>
          <w:lang w:val="en-GB"/>
        </w:rPr>
        <w:t xml:space="preserve"> (</w:t>
      </w:r>
      <w:proofErr w:type="spellStart"/>
      <w:r w:rsidRPr="00D303C4">
        <w:rPr>
          <w:rFonts w:ascii="Arial" w:hAnsi="Arial" w:cs="Arial"/>
          <w:b/>
          <w:color w:val="auto"/>
          <w:sz w:val="20"/>
          <w:szCs w:val="20"/>
          <w:lang w:val="en-GB"/>
        </w:rPr>
        <w:t>handelsvarer</w:t>
      </w:r>
      <w:proofErr w:type="spellEnd"/>
      <w:r w:rsidRPr="00D303C4">
        <w:rPr>
          <w:rFonts w:ascii="Arial" w:hAnsi="Arial" w:cs="Arial"/>
          <w:b/>
          <w:i w:val="0"/>
          <w:color w:val="auto"/>
          <w:sz w:val="20"/>
          <w:szCs w:val="20"/>
          <w:lang w:val="en-GB"/>
        </w:rPr>
        <w:t>) from the 2016 questionnaire</w:t>
      </w:r>
    </w:p>
    <w:p w14:paraId="122ED683" w14:textId="77777777" w:rsidR="00FA77C5" w:rsidRPr="008C6E7F" w:rsidRDefault="00FA77C5" w:rsidP="00007BE9">
      <w:pPr>
        <w:spacing w:before="120" w:line="360" w:lineRule="auto"/>
        <w:jc w:val="both"/>
        <w:rPr>
          <w:rFonts w:ascii="Arial" w:hAnsi="Arial" w:cs="Arial"/>
          <w:sz w:val="24"/>
          <w:lang w:val="en-GB"/>
        </w:rPr>
      </w:pPr>
      <w:r w:rsidRPr="00D303C4">
        <w:rPr>
          <w:rFonts w:ascii="Arial" w:hAnsi="Arial" w:cs="Arial"/>
          <w:noProof/>
          <w:sz w:val="24"/>
          <w:lang w:val="en-GB"/>
        </w:rPr>
        <w:drawing>
          <wp:inline distT="0" distB="0" distL="0" distR="0" wp14:anchorId="5BB300F2" wp14:editId="7D382997">
            <wp:extent cx="5760720" cy="79756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975600"/>
                    </a:xfrm>
                    <a:prstGeom prst="rect">
                      <a:avLst/>
                    </a:prstGeom>
                  </pic:spPr>
                </pic:pic>
              </a:graphicData>
            </a:graphic>
          </wp:inline>
        </w:drawing>
      </w:r>
    </w:p>
    <w:p w14:paraId="29E82DBE" w14:textId="77777777" w:rsidR="00FA77C5" w:rsidRPr="00D303C4" w:rsidRDefault="00FA77C5" w:rsidP="002F2375">
      <w:pPr>
        <w:spacing w:before="120" w:line="360" w:lineRule="auto"/>
        <w:jc w:val="both"/>
        <w:rPr>
          <w:rFonts w:ascii="Arial" w:hAnsi="Arial" w:cs="Arial"/>
          <w:sz w:val="24"/>
          <w:lang w:val="en-GB"/>
        </w:rPr>
      </w:pPr>
      <w:r w:rsidRPr="008C6E7F">
        <w:rPr>
          <w:rFonts w:ascii="Arial" w:hAnsi="Arial" w:cs="Arial"/>
          <w:sz w:val="24"/>
          <w:lang w:val="en-GB"/>
        </w:rPr>
        <w:lastRenderedPageBreak/>
        <w:t xml:space="preserve">This was followed by questions on revenue from, and cost associated with </w:t>
      </w:r>
      <w:proofErr w:type="spellStart"/>
      <w:r w:rsidRPr="008C6E7F">
        <w:rPr>
          <w:rFonts w:ascii="Arial" w:hAnsi="Arial" w:cs="Arial"/>
          <w:i/>
          <w:sz w:val="24"/>
          <w:lang w:val="en-GB"/>
        </w:rPr>
        <w:t>handelsvarer</w:t>
      </w:r>
      <w:proofErr w:type="spellEnd"/>
      <w:r w:rsidRPr="008C6E7F">
        <w:rPr>
          <w:rFonts w:ascii="Arial" w:hAnsi="Arial" w:cs="Arial"/>
          <w:sz w:val="24"/>
          <w:lang w:val="en-GB"/>
        </w:rPr>
        <w:t>, with references to the relevant business income declaration posts</w:t>
      </w:r>
      <w:r w:rsidR="00ED3AD5" w:rsidRPr="00D303C4">
        <w:rPr>
          <w:rFonts w:ascii="Arial" w:hAnsi="Arial" w:cs="Arial"/>
          <w:sz w:val="24"/>
          <w:lang w:val="en-GB"/>
        </w:rPr>
        <w:t xml:space="preserve"> (figure 4</w:t>
      </w:r>
      <w:r w:rsidR="00ED3AD5" w:rsidRPr="00ED5D5B">
        <w:rPr>
          <w:rFonts w:ascii="Arial" w:hAnsi="Arial" w:cs="Arial"/>
          <w:sz w:val="24"/>
          <w:lang w:val="en-GB"/>
        </w:rPr>
        <w:t>)</w:t>
      </w:r>
      <w:r w:rsidRPr="00ED5D5B">
        <w:rPr>
          <w:rFonts w:ascii="Arial" w:hAnsi="Arial" w:cs="Arial"/>
          <w:sz w:val="24"/>
          <w:lang w:val="en-GB"/>
        </w:rPr>
        <w:t xml:space="preserve">. </w:t>
      </w:r>
    </w:p>
    <w:p w14:paraId="4B2F96CF" w14:textId="77777777" w:rsidR="001A7474" w:rsidRPr="00D303C4" w:rsidRDefault="00DB74B1" w:rsidP="001A7474">
      <w:pPr>
        <w:pStyle w:val="Bildetekst"/>
        <w:keepNext/>
        <w:jc w:val="both"/>
        <w:rPr>
          <w:rFonts w:ascii="Arial" w:hAnsi="Arial" w:cs="Arial"/>
          <w:b/>
          <w:i w:val="0"/>
          <w:color w:val="auto"/>
          <w:sz w:val="20"/>
          <w:szCs w:val="20"/>
          <w:lang w:val="en-GB"/>
        </w:rPr>
      </w:pPr>
      <w:r w:rsidRPr="00D303C4">
        <w:rPr>
          <w:rFonts w:ascii="Arial" w:hAnsi="Arial" w:cs="Arial"/>
          <w:b/>
          <w:i w:val="0"/>
          <w:color w:val="auto"/>
          <w:sz w:val="20"/>
          <w:szCs w:val="20"/>
          <w:lang w:val="en-GB"/>
        </w:rPr>
        <w:lastRenderedPageBreak/>
        <w:t>F</w:t>
      </w:r>
      <w:r w:rsidR="001A7474" w:rsidRPr="00D303C4">
        <w:rPr>
          <w:rFonts w:ascii="Arial" w:hAnsi="Arial" w:cs="Arial"/>
          <w:b/>
          <w:i w:val="0"/>
          <w:color w:val="auto"/>
          <w:sz w:val="20"/>
          <w:szCs w:val="20"/>
          <w:lang w:val="en-GB"/>
        </w:rPr>
        <w:t>igure 4.</w:t>
      </w:r>
      <w:r w:rsidR="001A7474" w:rsidRPr="00D303C4">
        <w:rPr>
          <w:rFonts w:ascii="Arial" w:hAnsi="Arial" w:cs="Arial"/>
          <w:b/>
          <w:i w:val="0"/>
          <w:color w:val="auto"/>
          <w:sz w:val="20"/>
          <w:lang w:val="en-GB"/>
        </w:rPr>
        <w:t xml:space="preserve"> </w:t>
      </w:r>
      <w:r w:rsidR="00ED3AD5" w:rsidRPr="00D303C4">
        <w:rPr>
          <w:rFonts w:ascii="Arial" w:hAnsi="Arial" w:cs="Arial"/>
          <w:b/>
          <w:i w:val="0"/>
          <w:color w:val="auto"/>
          <w:sz w:val="20"/>
          <w:lang w:val="en-GB"/>
        </w:rPr>
        <w:t>Questions on revenue from</w:t>
      </w:r>
      <w:r w:rsidR="009B0E1D" w:rsidRPr="00D303C4">
        <w:rPr>
          <w:rFonts w:ascii="Arial" w:hAnsi="Arial" w:cs="Arial"/>
          <w:b/>
          <w:i w:val="0"/>
          <w:color w:val="auto"/>
          <w:sz w:val="20"/>
          <w:lang w:val="en-GB"/>
        </w:rPr>
        <w:t>,</w:t>
      </w:r>
      <w:r w:rsidR="00ED3AD5" w:rsidRPr="00D303C4">
        <w:rPr>
          <w:rFonts w:ascii="Arial" w:hAnsi="Arial" w:cs="Arial"/>
          <w:b/>
          <w:i w:val="0"/>
          <w:color w:val="auto"/>
          <w:sz w:val="20"/>
          <w:lang w:val="en-GB"/>
        </w:rPr>
        <w:t xml:space="preserve"> and cost associated with </w:t>
      </w:r>
      <w:proofErr w:type="spellStart"/>
      <w:r w:rsidR="00ED3AD5" w:rsidRPr="00D303C4">
        <w:rPr>
          <w:rFonts w:ascii="Arial" w:hAnsi="Arial" w:cs="Arial"/>
          <w:b/>
          <w:color w:val="auto"/>
          <w:sz w:val="20"/>
          <w:lang w:val="en-GB"/>
        </w:rPr>
        <w:t>handelsvarer</w:t>
      </w:r>
      <w:proofErr w:type="spellEnd"/>
      <w:r w:rsidR="001A7474" w:rsidRPr="00D303C4">
        <w:rPr>
          <w:rFonts w:ascii="Arial" w:hAnsi="Arial" w:cs="Arial"/>
          <w:b/>
          <w:i w:val="0"/>
          <w:color w:val="auto"/>
          <w:sz w:val="20"/>
          <w:lang w:val="en-GB"/>
        </w:rPr>
        <w:t xml:space="preserve"> </w:t>
      </w:r>
      <w:r w:rsidR="001A7474" w:rsidRPr="00D303C4">
        <w:rPr>
          <w:rFonts w:ascii="Arial" w:hAnsi="Arial" w:cs="Arial"/>
          <w:b/>
          <w:i w:val="0"/>
          <w:color w:val="auto"/>
          <w:sz w:val="20"/>
          <w:szCs w:val="20"/>
          <w:lang w:val="en-GB"/>
        </w:rPr>
        <w:t>from the 2016 questionnaire</w:t>
      </w:r>
    </w:p>
    <w:p w14:paraId="7BB9534B" w14:textId="77777777" w:rsidR="00FA77C5" w:rsidRPr="008C6E7F" w:rsidRDefault="00FA77C5" w:rsidP="00007BE9">
      <w:pPr>
        <w:spacing w:before="120" w:line="360" w:lineRule="auto"/>
        <w:jc w:val="both"/>
        <w:rPr>
          <w:rFonts w:ascii="Arial" w:hAnsi="Arial" w:cs="Arial"/>
          <w:sz w:val="24"/>
          <w:lang w:val="en-GB"/>
        </w:rPr>
      </w:pPr>
      <w:r w:rsidRPr="00D303C4">
        <w:rPr>
          <w:rFonts w:ascii="Arial" w:hAnsi="Arial" w:cs="Arial"/>
          <w:noProof/>
          <w:sz w:val="24"/>
          <w:lang w:val="en-GB"/>
        </w:rPr>
        <w:drawing>
          <wp:inline distT="0" distB="0" distL="0" distR="0" wp14:anchorId="6EA07259" wp14:editId="1C4FC123">
            <wp:extent cx="5784112" cy="8090871"/>
            <wp:effectExtent l="0" t="0" r="7620" b="571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2343" cy="8102384"/>
                    </a:xfrm>
                    <a:prstGeom prst="rect">
                      <a:avLst/>
                    </a:prstGeom>
                  </pic:spPr>
                </pic:pic>
              </a:graphicData>
            </a:graphic>
          </wp:inline>
        </w:drawing>
      </w:r>
    </w:p>
    <w:p w14:paraId="0FBD6B1F" w14:textId="77777777" w:rsidR="00FA77C5" w:rsidRPr="00D303C4" w:rsidRDefault="00FA77C5" w:rsidP="00007BE9">
      <w:pPr>
        <w:spacing w:before="120" w:line="360" w:lineRule="auto"/>
        <w:jc w:val="both"/>
        <w:rPr>
          <w:rFonts w:ascii="Arial" w:hAnsi="Arial" w:cs="Arial"/>
          <w:sz w:val="24"/>
          <w:lang w:val="en-GB"/>
        </w:rPr>
      </w:pPr>
      <w:r w:rsidRPr="008C6E7F">
        <w:rPr>
          <w:rFonts w:ascii="Arial" w:hAnsi="Arial" w:cs="Arial"/>
          <w:sz w:val="24"/>
          <w:lang w:val="en-GB"/>
        </w:rPr>
        <w:lastRenderedPageBreak/>
        <w:t>The consistency check was retained, this time with the correct accounting term for percentage profit mark-up</w:t>
      </w:r>
      <w:r w:rsidR="00ED3AD5" w:rsidRPr="008C6E7F">
        <w:rPr>
          <w:rFonts w:ascii="Arial" w:hAnsi="Arial" w:cs="Arial"/>
          <w:sz w:val="24"/>
          <w:lang w:val="en-GB"/>
        </w:rPr>
        <w:t xml:space="preserve"> (figure 5)</w:t>
      </w:r>
      <w:r w:rsidRPr="008C6E7F">
        <w:rPr>
          <w:rFonts w:ascii="Arial" w:hAnsi="Arial" w:cs="Arial"/>
          <w:sz w:val="24"/>
          <w:lang w:val="en-GB"/>
        </w:rPr>
        <w:t>.</w:t>
      </w:r>
    </w:p>
    <w:p w14:paraId="70C335F0" w14:textId="77777777" w:rsidR="00ED3AD5" w:rsidRPr="00D303C4" w:rsidRDefault="00ED3AD5" w:rsidP="00ED3AD5">
      <w:pPr>
        <w:pStyle w:val="Bildetekst"/>
        <w:keepNext/>
        <w:jc w:val="both"/>
        <w:rPr>
          <w:rFonts w:ascii="Arial" w:hAnsi="Arial" w:cs="Arial"/>
          <w:b/>
          <w:i w:val="0"/>
          <w:color w:val="auto"/>
          <w:sz w:val="20"/>
          <w:szCs w:val="20"/>
          <w:lang w:val="en-GB"/>
        </w:rPr>
      </w:pPr>
      <w:r w:rsidRPr="00D303C4">
        <w:rPr>
          <w:rFonts w:ascii="Arial" w:hAnsi="Arial" w:cs="Arial"/>
          <w:b/>
          <w:i w:val="0"/>
          <w:color w:val="auto"/>
          <w:sz w:val="20"/>
          <w:szCs w:val="20"/>
          <w:lang w:val="en-GB"/>
        </w:rPr>
        <w:t>Figure 5.</w:t>
      </w:r>
      <w:r w:rsidRPr="00D303C4">
        <w:rPr>
          <w:rFonts w:ascii="Arial" w:hAnsi="Arial" w:cs="Arial"/>
          <w:b/>
          <w:i w:val="0"/>
          <w:color w:val="auto"/>
          <w:sz w:val="20"/>
          <w:lang w:val="en-GB"/>
        </w:rPr>
        <w:t xml:space="preserve"> Consistency check </w:t>
      </w:r>
      <w:r w:rsidRPr="00D303C4">
        <w:rPr>
          <w:rFonts w:ascii="Arial" w:hAnsi="Arial" w:cs="Arial"/>
          <w:b/>
          <w:i w:val="0"/>
          <w:color w:val="auto"/>
          <w:sz w:val="20"/>
          <w:szCs w:val="20"/>
          <w:lang w:val="en-GB"/>
        </w:rPr>
        <w:t>from the 2016 questionnaire</w:t>
      </w:r>
    </w:p>
    <w:p w14:paraId="0BF92270" w14:textId="77777777" w:rsidR="00FA77C5" w:rsidRPr="008C6E7F" w:rsidRDefault="00FA77C5" w:rsidP="00007BE9">
      <w:pPr>
        <w:spacing w:before="120" w:line="360" w:lineRule="auto"/>
        <w:jc w:val="both"/>
        <w:rPr>
          <w:rFonts w:ascii="Arial" w:hAnsi="Arial" w:cs="Arial"/>
          <w:sz w:val="24"/>
          <w:lang w:val="en-GB"/>
        </w:rPr>
      </w:pPr>
      <w:r w:rsidRPr="00D303C4">
        <w:rPr>
          <w:rFonts w:ascii="Arial" w:hAnsi="Arial" w:cs="Arial"/>
          <w:noProof/>
          <w:sz w:val="24"/>
          <w:lang w:val="en-GB"/>
        </w:rPr>
        <w:drawing>
          <wp:inline distT="0" distB="0" distL="0" distR="0" wp14:anchorId="3AB1187B" wp14:editId="37050C70">
            <wp:extent cx="5752465" cy="2030730"/>
            <wp:effectExtent l="0" t="0" r="63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2465" cy="2030730"/>
                    </a:xfrm>
                    <a:prstGeom prst="rect">
                      <a:avLst/>
                    </a:prstGeom>
                    <a:noFill/>
                    <a:ln>
                      <a:noFill/>
                    </a:ln>
                  </pic:spPr>
                </pic:pic>
              </a:graphicData>
            </a:graphic>
          </wp:inline>
        </w:drawing>
      </w:r>
    </w:p>
    <w:p w14:paraId="6FAAEC0A" w14:textId="77777777" w:rsidR="00FA77C5" w:rsidRPr="00D303C4" w:rsidRDefault="00FA77C5" w:rsidP="00007BE9">
      <w:pPr>
        <w:spacing w:before="120" w:line="360" w:lineRule="auto"/>
        <w:jc w:val="both"/>
        <w:rPr>
          <w:rFonts w:ascii="Arial" w:hAnsi="Arial" w:cs="Arial"/>
          <w:sz w:val="24"/>
          <w:lang w:val="en-GB"/>
        </w:rPr>
      </w:pPr>
      <w:r w:rsidRPr="008C6E7F">
        <w:rPr>
          <w:rFonts w:ascii="Arial" w:hAnsi="Arial" w:cs="Arial"/>
          <w:sz w:val="24"/>
          <w:lang w:val="en-GB"/>
        </w:rPr>
        <w:t xml:space="preserve">Additionally, a hard consistency check was added that the costs for </w:t>
      </w:r>
      <w:proofErr w:type="spellStart"/>
      <w:r w:rsidRPr="008C6E7F">
        <w:rPr>
          <w:rFonts w:ascii="Arial" w:hAnsi="Arial" w:cs="Arial"/>
          <w:i/>
          <w:sz w:val="24"/>
          <w:lang w:val="en-GB"/>
        </w:rPr>
        <w:t>handelsvarer</w:t>
      </w:r>
      <w:proofErr w:type="spellEnd"/>
      <w:r w:rsidRPr="00D303C4">
        <w:rPr>
          <w:rFonts w:ascii="Arial" w:hAnsi="Arial" w:cs="Arial"/>
          <w:sz w:val="24"/>
          <w:lang w:val="en-GB"/>
        </w:rPr>
        <w:t xml:space="preserve"> could not be higher than the total costs for goods:</w:t>
      </w:r>
    </w:p>
    <w:p w14:paraId="0B2E352C" w14:textId="77777777" w:rsidR="00FA77C5" w:rsidRPr="00D303C4" w:rsidRDefault="00FA77C5" w:rsidP="00007BE9">
      <w:pPr>
        <w:spacing w:before="120" w:line="360" w:lineRule="auto"/>
        <w:ind w:left="708"/>
        <w:jc w:val="both"/>
        <w:rPr>
          <w:rFonts w:ascii="Arial" w:hAnsi="Arial" w:cs="Arial"/>
          <w:sz w:val="24"/>
          <w:lang w:val="en-GB"/>
        </w:rPr>
      </w:pPr>
      <w:r w:rsidRPr="00D303C4">
        <w:rPr>
          <w:rFonts w:ascii="Arial" w:hAnsi="Arial" w:cs="Arial"/>
          <w:sz w:val="24"/>
          <w:lang w:val="en-GB"/>
        </w:rPr>
        <w:t>“The costs reported for</w:t>
      </w:r>
      <w:r w:rsidRPr="00D303C4">
        <w:rPr>
          <w:rFonts w:ascii="Arial" w:hAnsi="Arial" w:cs="Arial"/>
          <w:i/>
          <w:sz w:val="24"/>
          <w:lang w:val="en-GB"/>
        </w:rPr>
        <w:t xml:space="preserve">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is larger than total costs for goods. Costs for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is a subtotal of total costs for goods. Please correct the figures. Note that all sums must be reported in thousand kroner, e.g. a revenue of 4 914 633 shall be entered as 4 915.”</w:t>
      </w:r>
    </w:p>
    <w:p w14:paraId="06BA7E14" w14:textId="77777777" w:rsidR="00FA77C5" w:rsidRPr="00D303C4" w:rsidRDefault="00007BE9" w:rsidP="00007BE9">
      <w:pPr>
        <w:spacing w:before="120" w:line="360" w:lineRule="auto"/>
        <w:jc w:val="both"/>
        <w:rPr>
          <w:rFonts w:ascii="Arial" w:hAnsi="Arial" w:cs="Arial"/>
          <w:i/>
          <w:sz w:val="24"/>
          <w:lang w:val="en-GB"/>
        </w:rPr>
      </w:pPr>
      <w:r w:rsidRPr="00D303C4">
        <w:rPr>
          <w:rFonts w:ascii="Arial" w:hAnsi="Arial" w:cs="Arial"/>
          <w:i/>
          <w:sz w:val="24"/>
          <w:lang w:val="en-GB"/>
        </w:rPr>
        <w:t xml:space="preserve">3.4. </w:t>
      </w:r>
      <w:r w:rsidR="00FA77C5" w:rsidRPr="00D303C4">
        <w:rPr>
          <w:rFonts w:ascii="Arial" w:hAnsi="Arial" w:cs="Arial"/>
          <w:i/>
          <w:sz w:val="24"/>
          <w:lang w:val="en-GB"/>
        </w:rPr>
        <w:t>The reference year 2017 questionnaire</w:t>
      </w:r>
    </w:p>
    <w:p w14:paraId="3B83755F" w14:textId="77777777" w:rsidR="002F2375"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For the 2017 questionnaire, only a few modifications were made to the questionnaire. The hard consistency check of </w:t>
      </w:r>
      <w:proofErr w:type="spellStart"/>
      <w:r w:rsidRPr="00D303C4">
        <w:rPr>
          <w:rFonts w:ascii="Arial" w:hAnsi="Arial" w:cs="Arial"/>
          <w:i/>
          <w:sz w:val="24"/>
          <w:lang w:val="en-GB"/>
        </w:rPr>
        <w:t>handelsvarer</w:t>
      </w:r>
      <w:proofErr w:type="spellEnd"/>
      <w:r w:rsidRPr="00D303C4">
        <w:rPr>
          <w:rFonts w:ascii="Arial" w:hAnsi="Arial" w:cs="Arial"/>
          <w:sz w:val="24"/>
          <w:lang w:val="en-GB"/>
        </w:rPr>
        <w:t xml:space="preserve"> versus total costs for goods</w:t>
      </w:r>
      <w:r w:rsidR="00ED3AD5" w:rsidRPr="00D303C4">
        <w:rPr>
          <w:rFonts w:ascii="Arial" w:hAnsi="Arial" w:cs="Arial"/>
          <w:sz w:val="24"/>
          <w:lang w:val="en-GB"/>
        </w:rPr>
        <w:t xml:space="preserve"> </w:t>
      </w:r>
      <w:r w:rsidRPr="00D303C4">
        <w:rPr>
          <w:rFonts w:ascii="Arial" w:hAnsi="Arial" w:cs="Arial"/>
          <w:sz w:val="24"/>
          <w:lang w:val="en-GB"/>
        </w:rPr>
        <w:t xml:space="preserve">was made </w:t>
      </w:r>
      <w:bookmarkStart w:id="2" w:name="_Hlk9588277"/>
      <w:r w:rsidRPr="00D303C4">
        <w:rPr>
          <w:rFonts w:ascii="Arial" w:hAnsi="Arial" w:cs="Arial"/>
          <w:sz w:val="24"/>
          <w:lang w:val="en-GB"/>
        </w:rPr>
        <w:t>s</w:t>
      </w:r>
      <w:r w:rsidR="00E14097">
        <w:rPr>
          <w:rFonts w:ascii="Arial" w:hAnsi="Arial" w:cs="Arial"/>
          <w:sz w:val="24"/>
          <w:lang w:val="en-GB"/>
        </w:rPr>
        <w:t>uppressible</w:t>
      </w:r>
      <w:bookmarkEnd w:id="2"/>
      <w:r w:rsidRPr="00D303C4">
        <w:rPr>
          <w:rFonts w:ascii="Arial" w:hAnsi="Arial" w:cs="Arial"/>
          <w:sz w:val="24"/>
          <w:lang w:val="en-GB"/>
        </w:rPr>
        <w:t xml:space="preserve">. </w:t>
      </w:r>
      <w:r w:rsidR="00C35D28">
        <w:rPr>
          <w:rFonts w:ascii="Arial" w:hAnsi="Arial" w:cs="Arial"/>
          <w:sz w:val="24"/>
          <w:lang w:val="en-GB"/>
        </w:rPr>
        <w:t xml:space="preserve">In addition, two </w:t>
      </w:r>
      <w:r w:rsidR="0022130D">
        <w:rPr>
          <w:rFonts w:ascii="Arial" w:hAnsi="Arial" w:cs="Arial"/>
          <w:sz w:val="24"/>
          <w:lang w:val="en-GB"/>
        </w:rPr>
        <w:t xml:space="preserve">suppressible </w:t>
      </w:r>
      <w:r w:rsidR="00C35D28">
        <w:rPr>
          <w:rFonts w:ascii="Arial" w:hAnsi="Arial" w:cs="Arial"/>
          <w:sz w:val="24"/>
          <w:lang w:val="en-GB"/>
        </w:rPr>
        <w:t>checks for cost</w:t>
      </w:r>
      <w:r w:rsidR="001E6A53">
        <w:rPr>
          <w:rFonts w:ascii="Arial" w:hAnsi="Arial" w:cs="Arial"/>
          <w:sz w:val="24"/>
          <w:lang w:val="en-GB"/>
        </w:rPr>
        <w:t xml:space="preserve"> of </w:t>
      </w:r>
      <w:r w:rsidR="00393595">
        <w:rPr>
          <w:rFonts w:ascii="Arial" w:hAnsi="Arial" w:cs="Arial"/>
          <w:sz w:val="24"/>
          <w:lang w:val="en-GB"/>
        </w:rPr>
        <w:t>resold goods</w:t>
      </w:r>
      <w:r w:rsidR="001E6A53">
        <w:rPr>
          <w:rFonts w:ascii="Arial" w:hAnsi="Arial" w:cs="Arial"/>
          <w:sz w:val="24"/>
          <w:lang w:val="en-GB"/>
        </w:rPr>
        <w:t xml:space="preserve"> w</w:t>
      </w:r>
      <w:r w:rsidR="00C35D28">
        <w:rPr>
          <w:rFonts w:ascii="Arial" w:hAnsi="Arial" w:cs="Arial"/>
          <w:sz w:val="24"/>
          <w:lang w:val="en-GB"/>
        </w:rPr>
        <w:t xml:space="preserve">ere incorporated </w:t>
      </w:r>
      <w:r w:rsidR="00520F61">
        <w:rPr>
          <w:rFonts w:ascii="Arial" w:hAnsi="Arial" w:cs="Arial"/>
          <w:sz w:val="24"/>
          <w:lang w:val="en-GB"/>
        </w:rPr>
        <w:t xml:space="preserve">in the questionnaire. </w:t>
      </w:r>
    </w:p>
    <w:p w14:paraId="3D3A8884" w14:textId="77777777" w:rsidR="002F2375" w:rsidRPr="00F34C26" w:rsidRDefault="005202A9" w:rsidP="00F34C26">
      <w:pPr>
        <w:pStyle w:val="Listeavsnitt"/>
        <w:numPr>
          <w:ilvl w:val="0"/>
          <w:numId w:val="6"/>
        </w:numPr>
        <w:spacing w:before="120" w:line="360" w:lineRule="auto"/>
        <w:jc w:val="both"/>
        <w:rPr>
          <w:rFonts w:ascii="Arial" w:hAnsi="Arial" w:cs="Arial"/>
          <w:sz w:val="24"/>
          <w:lang w:val="en-GB"/>
        </w:rPr>
      </w:pPr>
      <w:r w:rsidRPr="005202A9">
        <w:rPr>
          <w:rFonts w:ascii="Arial" w:hAnsi="Arial" w:cs="Arial"/>
          <w:sz w:val="24"/>
          <w:lang w:val="en-GB"/>
        </w:rPr>
        <w:t xml:space="preserve">New </w:t>
      </w:r>
      <w:r w:rsidR="00E14097" w:rsidRPr="00D303C4">
        <w:rPr>
          <w:rFonts w:ascii="Arial" w:hAnsi="Arial" w:cs="Arial"/>
          <w:sz w:val="24"/>
          <w:lang w:val="en-GB"/>
        </w:rPr>
        <w:t>s</w:t>
      </w:r>
      <w:r w:rsidR="00E14097">
        <w:rPr>
          <w:rFonts w:ascii="Arial" w:hAnsi="Arial" w:cs="Arial"/>
          <w:sz w:val="24"/>
          <w:lang w:val="en-GB"/>
        </w:rPr>
        <w:t>uppressible</w:t>
      </w:r>
      <w:r w:rsidR="002F2375" w:rsidRPr="005202A9">
        <w:rPr>
          <w:rFonts w:ascii="Arial" w:hAnsi="Arial" w:cs="Arial"/>
          <w:sz w:val="24"/>
          <w:lang w:val="en-GB"/>
        </w:rPr>
        <w:t xml:space="preserve"> check </w:t>
      </w:r>
      <w:r>
        <w:rPr>
          <w:rFonts w:ascii="Arial" w:hAnsi="Arial" w:cs="Arial"/>
          <w:sz w:val="24"/>
          <w:lang w:val="en-GB"/>
        </w:rPr>
        <w:t>1</w:t>
      </w:r>
      <w:r w:rsidR="002F2375" w:rsidRPr="005202A9">
        <w:rPr>
          <w:rFonts w:ascii="Arial" w:hAnsi="Arial" w:cs="Arial"/>
          <w:sz w:val="24"/>
          <w:lang w:val="en-GB"/>
        </w:rPr>
        <w:t>:</w:t>
      </w:r>
      <w:r>
        <w:rPr>
          <w:rFonts w:ascii="Arial" w:hAnsi="Arial" w:cs="Arial"/>
          <w:sz w:val="24"/>
          <w:lang w:val="en-GB"/>
        </w:rPr>
        <w:t xml:space="preserve"> </w:t>
      </w:r>
      <w:r w:rsidR="00F34C26">
        <w:rPr>
          <w:rFonts w:ascii="Arial" w:hAnsi="Arial" w:cs="Arial"/>
          <w:sz w:val="24"/>
          <w:lang w:val="en-GB"/>
        </w:rPr>
        <w:t xml:space="preserve">The </w:t>
      </w:r>
      <w:r w:rsidR="00E14097" w:rsidRPr="00D303C4">
        <w:rPr>
          <w:rFonts w:ascii="Arial" w:hAnsi="Arial" w:cs="Arial"/>
          <w:sz w:val="24"/>
          <w:lang w:val="en-GB"/>
        </w:rPr>
        <w:t>s</w:t>
      </w:r>
      <w:r w:rsidR="00E14097">
        <w:rPr>
          <w:rFonts w:ascii="Arial" w:hAnsi="Arial" w:cs="Arial"/>
          <w:sz w:val="24"/>
          <w:lang w:val="en-GB"/>
        </w:rPr>
        <w:t>uppressible</w:t>
      </w:r>
      <w:r w:rsidR="00F34C26">
        <w:rPr>
          <w:rFonts w:ascii="Arial" w:hAnsi="Arial" w:cs="Arial"/>
          <w:sz w:val="24"/>
          <w:lang w:val="en-GB"/>
        </w:rPr>
        <w:t xml:space="preserve"> check appears when the cost </w:t>
      </w:r>
      <w:r w:rsidR="001E6A53">
        <w:rPr>
          <w:rFonts w:ascii="Arial" w:hAnsi="Arial" w:cs="Arial"/>
          <w:sz w:val="24"/>
          <w:lang w:val="en-GB"/>
        </w:rPr>
        <w:t xml:space="preserve">of </w:t>
      </w:r>
      <w:r w:rsidR="00393595">
        <w:rPr>
          <w:rFonts w:ascii="Arial" w:hAnsi="Arial" w:cs="Arial"/>
          <w:sz w:val="24"/>
          <w:lang w:val="en-GB"/>
        </w:rPr>
        <w:t>resold goods</w:t>
      </w:r>
      <w:r w:rsidR="001E6A53">
        <w:rPr>
          <w:rFonts w:ascii="Arial" w:hAnsi="Arial" w:cs="Arial"/>
          <w:sz w:val="24"/>
          <w:lang w:val="en-GB"/>
        </w:rPr>
        <w:t xml:space="preserve"> </w:t>
      </w:r>
      <w:r w:rsidR="00F34C26">
        <w:rPr>
          <w:rFonts w:ascii="Arial" w:hAnsi="Arial" w:cs="Arial"/>
          <w:sz w:val="24"/>
          <w:lang w:val="en-GB"/>
        </w:rPr>
        <w:t>equals the total cost of goods. Hence the dialog message is: “</w:t>
      </w:r>
      <w:r w:rsidR="00DA2BFD">
        <w:rPr>
          <w:rFonts w:ascii="Arial" w:hAnsi="Arial" w:cs="Arial"/>
          <w:sz w:val="24"/>
          <w:lang w:val="en-GB"/>
        </w:rPr>
        <w:t xml:space="preserve">The costs reported for </w:t>
      </w:r>
      <w:r w:rsidR="001E6A53">
        <w:rPr>
          <w:rFonts w:ascii="Arial" w:hAnsi="Arial" w:cs="Arial"/>
          <w:sz w:val="24"/>
          <w:lang w:val="en-GB"/>
        </w:rPr>
        <w:t xml:space="preserve">resold goods </w:t>
      </w:r>
      <w:r w:rsidR="00F34C26">
        <w:rPr>
          <w:rFonts w:ascii="Arial" w:hAnsi="Arial" w:cs="Arial"/>
          <w:sz w:val="24"/>
          <w:lang w:val="en-GB"/>
        </w:rPr>
        <w:t xml:space="preserve">equals the </w:t>
      </w:r>
      <w:r w:rsidR="00E14097">
        <w:rPr>
          <w:rFonts w:ascii="Arial" w:hAnsi="Arial" w:cs="Arial"/>
          <w:sz w:val="24"/>
          <w:lang w:val="en-GB"/>
        </w:rPr>
        <w:t>enterprise</w:t>
      </w:r>
      <w:r w:rsidR="00F34C26">
        <w:rPr>
          <w:rFonts w:ascii="Arial" w:hAnsi="Arial" w:cs="Arial"/>
          <w:sz w:val="24"/>
          <w:lang w:val="en-GB"/>
        </w:rPr>
        <w:t xml:space="preserve">’s total cost of goods. Only goods which are bought and </w:t>
      </w:r>
      <w:r w:rsidR="00E14097">
        <w:rPr>
          <w:rFonts w:ascii="Arial" w:hAnsi="Arial" w:cs="Arial"/>
          <w:sz w:val="24"/>
          <w:lang w:val="en-GB"/>
        </w:rPr>
        <w:t>re</w:t>
      </w:r>
      <w:r w:rsidR="00F34C26">
        <w:rPr>
          <w:rFonts w:ascii="Arial" w:hAnsi="Arial" w:cs="Arial"/>
          <w:sz w:val="24"/>
          <w:lang w:val="en-GB"/>
        </w:rPr>
        <w:t>sold without processing are considered</w:t>
      </w:r>
      <w:r w:rsidR="005D6B7A">
        <w:rPr>
          <w:rFonts w:ascii="Arial" w:hAnsi="Arial" w:cs="Arial"/>
          <w:sz w:val="24"/>
          <w:lang w:val="en-GB"/>
        </w:rPr>
        <w:t xml:space="preserve"> resold goods. </w:t>
      </w:r>
      <w:r w:rsidR="00F34C26">
        <w:rPr>
          <w:rFonts w:ascii="Arial" w:hAnsi="Arial" w:cs="Arial"/>
          <w:sz w:val="24"/>
          <w:lang w:val="en-GB"/>
        </w:rPr>
        <w:t>Please check the figures.”</w:t>
      </w:r>
    </w:p>
    <w:p w14:paraId="099402FA" w14:textId="77777777" w:rsidR="002F2375" w:rsidRPr="00F34C26" w:rsidRDefault="005202A9" w:rsidP="00F34C26">
      <w:pPr>
        <w:pStyle w:val="Listeavsnitt"/>
        <w:numPr>
          <w:ilvl w:val="0"/>
          <w:numId w:val="6"/>
        </w:numPr>
        <w:spacing w:before="120" w:line="360" w:lineRule="auto"/>
        <w:jc w:val="both"/>
        <w:rPr>
          <w:rFonts w:ascii="Arial" w:hAnsi="Arial" w:cs="Arial"/>
          <w:sz w:val="24"/>
          <w:lang w:val="en-GB"/>
        </w:rPr>
      </w:pPr>
      <w:r w:rsidRPr="005202A9">
        <w:rPr>
          <w:rFonts w:ascii="Arial" w:hAnsi="Arial" w:cs="Arial"/>
          <w:sz w:val="24"/>
          <w:lang w:val="en-GB"/>
        </w:rPr>
        <w:t xml:space="preserve">New </w:t>
      </w:r>
      <w:r w:rsidR="00E14097" w:rsidRPr="00D303C4">
        <w:rPr>
          <w:rFonts w:ascii="Arial" w:hAnsi="Arial" w:cs="Arial"/>
          <w:sz w:val="24"/>
          <w:lang w:val="en-GB"/>
        </w:rPr>
        <w:t>s</w:t>
      </w:r>
      <w:r w:rsidR="00E14097">
        <w:rPr>
          <w:rFonts w:ascii="Arial" w:hAnsi="Arial" w:cs="Arial"/>
          <w:sz w:val="24"/>
          <w:lang w:val="en-GB"/>
        </w:rPr>
        <w:t>uppressible</w:t>
      </w:r>
      <w:r w:rsidR="002F2375" w:rsidRPr="005202A9">
        <w:rPr>
          <w:rFonts w:ascii="Arial" w:hAnsi="Arial" w:cs="Arial"/>
          <w:sz w:val="24"/>
          <w:lang w:val="en-GB"/>
        </w:rPr>
        <w:t xml:space="preserve"> check 2: </w:t>
      </w:r>
      <w:r w:rsidR="00F34C26">
        <w:rPr>
          <w:rFonts w:ascii="Arial" w:hAnsi="Arial" w:cs="Arial"/>
          <w:sz w:val="24"/>
          <w:lang w:val="en-GB"/>
        </w:rPr>
        <w:t xml:space="preserve">This </w:t>
      </w:r>
      <w:r w:rsidR="00E14097" w:rsidRPr="00D303C4">
        <w:rPr>
          <w:rFonts w:ascii="Arial" w:hAnsi="Arial" w:cs="Arial"/>
          <w:sz w:val="24"/>
          <w:lang w:val="en-GB"/>
        </w:rPr>
        <w:t>s</w:t>
      </w:r>
      <w:r w:rsidR="00E14097">
        <w:rPr>
          <w:rFonts w:ascii="Arial" w:hAnsi="Arial" w:cs="Arial"/>
          <w:sz w:val="24"/>
          <w:lang w:val="en-GB"/>
        </w:rPr>
        <w:t>uppressible</w:t>
      </w:r>
      <w:r w:rsidR="00F34C26">
        <w:rPr>
          <w:rFonts w:ascii="Arial" w:hAnsi="Arial" w:cs="Arial"/>
          <w:sz w:val="24"/>
          <w:lang w:val="en-GB"/>
        </w:rPr>
        <w:t xml:space="preserve"> check pops up when the cost </w:t>
      </w:r>
      <w:r w:rsidR="005D6B7A">
        <w:rPr>
          <w:rFonts w:ascii="Arial" w:hAnsi="Arial" w:cs="Arial"/>
          <w:sz w:val="24"/>
          <w:lang w:val="en-GB"/>
        </w:rPr>
        <w:t>of resold goods is</w:t>
      </w:r>
      <w:r w:rsidR="00F34C26">
        <w:rPr>
          <w:rFonts w:ascii="Arial" w:hAnsi="Arial" w:cs="Arial"/>
          <w:sz w:val="24"/>
          <w:lang w:val="en-GB"/>
        </w:rPr>
        <w:t xml:space="preserve"> 80 % or more of the total cost of goods. The dialog message is as follow</w:t>
      </w:r>
      <w:r w:rsidR="00112935">
        <w:rPr>
          <w:rFonts w:ascii="Arial" w:hAnsi="Arial" w:cs="Arial"/>
          <w:sz w:val="24"/>
          <w:lang w:val="en-GB"/>
        </w:rPr>
        <w:t>s</w:t>
      </w:r>
      <w:r w:rsidR="00F34C26">
        <w:rPr>
          <w:rFonts w:ascii="Arial" w:hAnsi="Arial" w:cs="Arial"/>
          <w:sz w:val="24"/>
          <w:lang w:val="en-GB"/>
        </w:rPr>
        <w:t>: “</w:t>
      </w:r>
      <w:r w:rsidR="005D6B7A">
        <w:rPr>
          <w:rFonts w:ascii="Arial" w:hAnsi="Arial" w:cs="Arial"/>
          <w:sz w:val="24"/>
          <w:lang w:val="en-GB"/>
        </w:rPr>
        <w:t>The cost of resold goods is e</w:t>
      </w:r>
      <w:r w:rsidR="00F34C26">
        <w:rPr>
          <w:rFonts w:ascii="Arial" w:hAnsi="Arial" w:cs="Arial"/>
          <w:sz w:val="24"/>
          <w:lang w:val="en-GB"/>
        </w:rPr>
        <w:t xml:space="preserve">xtremely high </w:t>
      </w:r>
      <w:r w:rsidR="005D6B7A">
        <w:rPr>
          <w:rFonts w:ascii="Arial" w:hAnsi="Arial" w:cs="Arial"/>
          <w:sz w:val="24"/>
          <w:lang w:val="en-GB"/>
        </w:rPr>
        <w:t>compared</w:t>
      </w:r>
      <w:r w:rsidR="00F34C26">
        <w:rPr>
          <w:rFonts w:ascii="Arial" w:hAnsi="Arial" w:cs="Arial"/>
          <w:sz w:val="24"/>
          <w:lang w:val="en-GB"/>
        </w:rPr>
        <w:t xml:space="preserve"> to the </w:t>
      </w:r>
      <w:r w:rsidR="00E14097">
        <w:rPr>
          <w:rFonts w:ascii="Arial" w:hAnsi="Arial" w:cs="Arial"/>
          <w:sz w:val="24"/>
          <w:lang w:val="en-GB"/>
        </w:rPr>
        <w:lastRenderedPageBreak/>
        <w:t xml:space="preserve">enterprise’s </w:t>
      </w:r>
      <w:r w:rsidR="00F34C26">
        <w:rPr>
          <w:rFonts w:ascii="Arial" w:hAnsi="Arial" w:cs="Arial"/>
          <w:sz w:val="24"/>
          <w:lang w:val="en-GB"/>
        </w:rPr>
        <w:t xml:space="preserve">total cost of goods. Only goods which are bought and </w:t>
      </w:r>
      <w:r w:rsidR="00112935">
        <w:rPr>
          <w:rFonts w:ascii="Arial" w:hAnsi="Arial" w:cs="Arial"/>
          <w:sz w:val="24"/>
          <w:lang w:val="en-GB"/>
        </w:rPr>
        <w:t>re</w:t>
      </w:r>
      <w:r w:rsidR="00F34C26">
        <w:rPr>
          <w:rFonts w:ascii="Arial" w:hAnsi="Arial" w:cs="Arial"/>
          <w:sz w:val="24"/>
          <w:lang w:val="en-GB"/>
        </w:rPr>
        <w:t>sold without processing are considered</w:t>
      </w:r>
      <w:r w:rsidR="005D6B7A">
        <w:rPr>
          <w:rFonts w:ascii="Arial" w:hAnsi="Arial" w:cs="Arial"/>
          <w:sz w:val="24"/>
          <w:lang w:val="en-GB"/>
        </w:rPr>
        <w:t xml:space="preserve"> resold goods</w:t>
      </w:r>
      <w:r w:rsidR="00F34C26">
        <w:rPr>
          <w:rFonts w:ascii="Arial" w:hAnsi="Arial" w:cs="Arial"/>
          <w:sz w:val="24"/>
          <w:lang w:val="en-GB"/>
        </w:rPr>
        <w:t>. Please check the figures.”</w:t>
      </w:r>
    </w:p>
    <w:p w14:paraId="0E42EE31" w14:textId="77777777" w:rsidR="00FA77C5" w:rsidRPr="00D303C4" w:rsidRDefault="00FA77C5" w:rsidP="00007BE9">
      <w:pPr>
        <w:spacing w:before="120" w:line="360" w:lineRule="auto"/>
        <w:jc w:val="both"/>
        <w:rPr>
          <w:rFonts w:ascii="Arial" w:hAnsi="Arial" w:cs="Arial"/>
          <w:sz w:val="24"/>
          <w:lang w:val="en-GB"/>
        </w:rPr>
      </w:pPr>
      <w:r w:rsidRPr="00D303C4">
        <w:rPr>
          <w:rFonts w:ascii="Arial" w:hAnsi="Arial" w:cs="Arial"/>
          <w:sz w:val="24"/>
          <w:lang w:val="en-GB"/>
        </w:rPr>
        <w:t xml:space="preserve">However, a pdf instruction document was also sent as a separate message to the digital </w:t>
      </w:r>
      <w:proofErr w:type="spellStart"/>
      <w:r w:rsidRPr="00D303C4">
        <w:rPr>
          <w:rFonts w:ascii="Arial" w:hAnsi="Arial" w:cs="Arial"/>
          <w:sz w:val="24"/>
          <w:lang w:val="en-GB"/>
        </w:rPr>
        <w:t>Altinn</w:t>
      </w:r>
      <w:proofErr w:type="spellEnd"/>
      <w:r w:rsidRPr="00D303C4">
        <w:rPr>
          <w:rFonts w:ascii="Arial" w:hAnsi="Arial" w:cs="Arial"/>
          <w:sz w:val="24"/>
          <w:lang w:val="en-GB"/>
        </w:rPr>
        <w:t xml:space="preserve"> inbox</w:t>
      </w:r>
      <w:r w:rsidR="007F60EB">
        <w:rPr>
          <w:rFonts w:ascii="Arial" w:hAnsi="Arial" w:cs="Arial"/>
          <w:sz w:val="24"/>
          <w:lang w:val="en-GB"/>
        </w:rPr>
        <w:t xml:space="preserve"> of the respondent (</w:t>
      </w:r>
      <w:r w:rsidR="007F60EB" w:rsidRPr="00D303C4">
        <w:rPr>
          <w:rFonts w:ascii="Arial" w:hAnsi="Arial" w:cs="Arial"/>
          <w:sz w:val="24"/>
          <w:lang w:val="en-GB"/>
        </w:rPr>
        <w:t>figure 6)</w:t>
      </w:r>
      <w:r w:rsidR="007F60EB">
        <w:rPr>
          <w:rFonts w:ascii="Arial" w:hAnsi="Arial" w:cs="Arial"/>
          <w:sz w:val="24"/>
          <w:lang w:val="en-GB"/>
        </w:rPr>
        <w:t xml:space="preserve">. The respondent would find the pdf together with </w:t>
      </w:r>
      <w:r w:rsidRPr="00D303C4">
        <w:rPr>
          <w:rFonts w:ascii="Arial" w:hAnsi="Arial" w:cs="Arial"/>
          <w:sz w:val="24"/>
          <w:lang w:val="en-GB"/>
        </w:rPr>
        <w:t xml:space="preserve">the link to the questionnaire. </w:t>
      </w:r>
      <w:r w:rsidR="003574B6" w:rsidRPr="00D303C4">
        <w:rPr>
          <w:rFonts w:ascii="Arial" w:hAnsi="Arial" w:cs="Arial"/>
          <w:sz w:val="24"/>
          <w:lang w:val="en-GB"/>
        </w:rPr>
        <w:t xml:space="preserve">This was done </w:t>
      </w:r>
      <w:r w:rsidR="000F7036" w:rsidRPr="00D303C4">
        <w:rPr>
          <w:rFonts w:ascii="Arial" w:hAnsi="Arial" w:cs="Arial"/>
          <w:sz w:val="24"/>
          <w:lang w:val="en-GB"/>
        </w:rPr>
        <w:t xml:space="preserve">at the insistence of the SBS statistics producing divisions, against the advice of data collection methodologists. </w:t>
      </w:r>
      <w:r w:rsidRPr="00D303C4">
        <w:rPr>
          <w:rFonts w:ascii="Arial" w:hAnsi="Arial" w:cs="Arial"/>
          <w:sz w:val="24"/>
          <w:lang w:val="en-GB"/>
        </w:rPr>
        <w:t xml:space="preserve">The pdf instruction contained clarifying information on how to handle different key questions, and most of the space and wording concerned the interpretation of </w:t>
      </w:r>
      <w:r w:rsidR="005D6B7A">
        <w:rPr>
          <w:rFonts w:ascii="Arial" w:hAnsi="Arial" w:cs="Arial"/>
          <w:sz w:val="24"/>
          <w:lang w:val="en-GB"/>
        </w:rPr>
        <w:t>goods for resale (</w:t>
      </w:r>
      <w:proofErr w:type="spellStart"/>
      <w:r w:rsidRPr="00D303C4">
        <w:rPr>
          <w:rFonts w:ascii="Arial" w:hAnsi="Arial" w:cs="Arial"/>
          <w:i/>
          <w:sz w:val="24"/>
          <w:lang w:val="en-GB"/>
        </w:rPr>
        <w:t>handelsvarer</w:t>
      </w:r>
      <w:proofErr w:type="spellEnd"/>
      <w:r w:rsidR="005D6B7A">
        <w:rPr>
          <w:rFonts w:ascii="Arial" w:hAnsi="Arial" w:cs="Arial"/>
          <w:i/>
          <w:sz w:val="24"/>
          <w:lang w:val="en-GB"/>
        </w:rPr>
        <w:t>)</w:t>
      </w:r>
      <w:r w:rsidRPr="00D303C4">
        <w:rPr>
          <w:rFonts w:ascii="Arial" w:hAnsi="Arial" w:cs="Arial"/>
          <w:sz w:val="24"/>
          <w:lang w:val="en-GB"/>
        </w:rPr>
        <w:t xml:space="preserve"> for different types of businesses.</w:t>
      </w:r>
    </w:p>
    <w:p w14:paraId="38B87836" w14:textId="77777777" w:rsidR="00ED3AD5" w:rsidRPr="00D303C4" w:rsidRDefault="00ED3AD5" w:rsidP="00ED3AD5">
      <w:pPr>
        <w:pStyle w:val="Bildetekst"/>
        <w:keepNext/>
        <w:jc w:val="both"/>
        <w:rPr>
          <w:rFonts w:ascii="Arial" w:hAnsi="Arial" w:cs="Arial"/>
          <w:b/>
          <w:i w:val="0"/>
          <w:color w:val="auto"/>
          <w:sz w:val="20"/>
          <w:szCs w:val="20"/>
          <w:lang w:val="en-GB"/>
        </w:rPr>
      </w:pPr>
      <w:r w:rsidRPr="00D303C4">
        <w:rPr>
          <w:rFonts w:ascii="Arial" w:hAnsi="Arial" w:cs="Arial"/>
          <w:b/>
          <w:i w:val="0"/>
          <w:color w:val="auto"/>
          <w:sz w:val="20"/>
          <w:szCs w:val="20"/>
          <w:lang w:val="en-GB"/>
        </w:rPr>
        <w:lastRenderedPageBreak/>
        <w:t xml:space="preserve">Figure </w:t>
      </w:r>
      <w:r w:rsidR="00424A1C">
        <w:rPr>
          <w:rFonts w:ascii="Arial" w:hAnsi="Arial" w:cs="Arial"/>
          <w:b/>
          <w:i w:val="0"/>
          <w:color w:val="auto"/>
          <w:sz w:val="20"/>
          <w:szCs w:val="20"/>
          <w:lang w:val="en-GB"/>
        </w:rPr>
        <w:t>6</w:t>
      </w:r>
      <w:r w:rsidRPr="00D303C4">
        <w:rPr>
          <w:rFonts w:ascii="Arial" w:hAnsi="Arial" w:cs="Arial"/>
          <w:b/>
          <w:i w:val="0"/>
          <w:color w:val="auto"/>
          <w:sz w:val="20"/>
          <w:szCs w:val="20"/>
          <w:lang w:val="en-GB"/>
        </w:rPr>
        <w:t xml:space="preserve">. </w:t>
      </w:r>
      <w:r w:rsidR="00691A9C" w:rsidRPr="00D303C4">
        <w:rPr>
          <w:rFonts w:ascii="Arial" w:hAnsi="Arial" w:cs="Arial"/>
          <w:b/>
          <w:i w:val="0"/>
          <w:color w:val="auto"/>
          <w:sz w:val="20"/>
          <w:szCs w:val="20"/>
          <w:lang w:val="en-GB"/>
        </w:rPr>
        <w:t>P</w:t>
      </w:r>
      <w:r w:rsidRPr="00D303C4">
        <w:rPr>
          <w:rFonts w:ascii="Arial" w:hAnsi="Arial" w:cs="Arial"/>
          <w:b/>
          <w:i w:val="0"/>
          <w:color w:val="auto"/>
          <w:sz w:val="20"/>
          <w:szCs w:val="20"/>
          <w:lang w:val="en-GB"/>
        </w:rPr>
        <w:t xml:space="preserve">df </w:t>
      </w:r>
      <w:r w:rsidR="00691A9C" w:rsidRPr="00D303C4">
        <w:rPr>
          <w:rFonts w:ascii="Arial" w:hAnsi="Arial" w:cs="Arial"/>
          <w:b/>
          <w:i w:val="0"/>
          <w:color w:val="auto"/>
          <w:sz w:val="20"/>
          <w:szCs w:val="20"/>
          <w:lang w:val="en-GB"/>
        </w:rPr>
        <w:t>i</w:t>
      </w:r>
      <w:r w:rsidRPr="00D303C4">
        <w:rPr>
          <w:rFonts w:ascii="Arial" w:hAnsi="Arial" w:cs="Arial"/>
          <w:b/>
          <w:i w:val="0"/>
          <w:color w:val="auto"/>
          <w:sz w:val="20"/>
          <w:szCs w:val="20"/>
          <w:lang w:val="en-GB"/>
        </w:rPr>
        <w:t>nstruction</w:t>
      </w:r>
      <w:r w:rsidR="00691A9C" w:rsidRPr="00D303C4">
        <w:rPr>
          <w:rFonts w:ascii="Arial" w:hAnsi="Arial" w:cs="Arial"/>
          <w:b/>
          <w:i w:val="0"/>
          <w:color w:val="auto"/>
          <w:sz w:val="20"/>
          <w:szCs w:val="20"/>
          <w:lang w:val="en-GB"/>
        </w:rPr>
        <w:t xml:space="preserve"> containing</w:t>
      </w:r>
      <w:r w:rsidRPr="00D303C4">
        <w:rPr>
          <w:rFonts w:ascii="Arial" w:hAnsi="Arial" w:cs="Arial"/>
          <w:b/>
          <w:i w:val="0"/>
          <w:color w:val="auto"/>
          <w:sz w:val="20"/>
          <w:szCs w:val="20"/>
          <w:lang w:val="en-GB"/>
        </w:rPr>
        <w:t xml:space="preserve"> clarifying information on how to handle different key questions</w:t>
      </w:r>
      <w:r w:rsidR="00691A9C" w:rsidRPr="00D303C4">
        <w:rPr>
          <w:rFonts w:ascii="Arial" w:hAnsi="Arial" w:cs="Arial"/>
          <w:b/>
          <w:i w:val="0"/>
          <w:color w:val="auto"/>
          <w:sz w:val="20"/>
          <w:szCs w:val="20"/>
          <w:lang w:val="en-GB"/>
        </w:rPr>
        <w:t xml:space="preserve"> in the 2017 questionnaire</w:t>
      </w:r>
    </w:p>
    <w:p w14:paraId="17E8821E" w14:textId="77777777" w:rsidR="00FA77C5" w:rsidRPr="008C6E7F" w:rsidRDefault="00FA77C5" w:rsidP="00007BE9">
      <w:pPr>
        <w:spacing w:before="120" w:line="360" w:lineRule="auto"/>
        <w:jc w:val="both"/>
        <w:rPr>
          <w:rFonts w:ascii="Arial" w:hAnsi="Arial" w:cs="Arial"/>
          <w:sz w:val="24"/>
          <w:lang w:val="en-GB"/>
        </w:rPr>
      </w:pPr>
      <w:r w:rsidRPr="00D303C4">
        <w:rPr>
          <w:rFonts w:ascii="Arial" w:hAnsi="Arial" w:cs="Arial"/>
          <w:noProof/>
          <w:sz w:val="24"/>
          <w:lang w:val="en-GB"/>
        </w:rPr>
        <w:drawing>
          <wp:inline distT="0" distB="0" distL="0" distR="0" wp14:anchorId="57BAF1CA" wp14:editId="39DAA8B3">
            <wp:extent cx="3996788" cy="6176356"/>
            <wp:effectExtent l="19050" t="19050" r="22860" b="15240"/>
            <wp:docPr id="8" name="Bilde 3">
              <a:extLst xmlns:a="http://schemas.openxmlformats.org/drawingml/2006/main">
                <a:ext uri="{FF2B5EF4-FFF2-40B4-BE49-F238E27FC236}">
                  <a16:creationId xmlns:a16="http://schemas.microsoft.com/office/drawing/2014/main" id="{661A4D49-565D-434F-B8BF-8FF08FEBA5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a:extLst>
                        <a:ext uri="{FF2B5EF4-FFF2-40B4-BE49-F238E27FC236}">
                          <a16:creationId xmlns:a16="http://schemas.microsoft.com/office/drawing/2014/main" id="{661A4D49-565D-434F-B8BF-8FF08FEBA5B7}"/>
                        </a:ext>
                      </a:extLst>
                    </pic:cNvPr>
                    <pic:cNvPicPr>
                      <a:picLocks noChangeAspect="1"/>
                    </pic:cNvPicPr>
                  </pic:nvPicPr>
                  <pic:blipFill>
                    <a:blip r:embed="rId17"/>
                    <a:stretch>
                      <a:fillRect/>
                    </a:stretch>
                  </pic:blipFill>
                  <pic:spPr>
                    <a:xfrm>
                      <a:off x="0" y="0"/>
                      <a:ext cx="3996788" cy="6176356"/>
                    </a:xfrm>
                    <a:prstGeom prst="rect">
                      <a:avLst/>
                    </a:prstGeom>
                    <a:ln>
                      <a:solidFill>
                        <a:schemeClr val="accent1"/>
                      </a:solidFill>
                    </a:ln>
                  </pic:spPr>
                </pic:pic>
              </a:graphicData>
            </a:graphic>
          </wp:inline>
        </w:drawing>
      </w:r>
    </w:p>
    <w:p w14:paraId="4DD46BD9" w14:textId="77777777" w:rsidR="00033B20" w:rsidRPr="00D303C4" w:rsidRDefault="00033B20" w:rsidP="00033B20">
      <w:pPr>
        <w:rPr>
          <w:rFonts w:ascii="Arial" w:hAnsi="Arial" w:cs="Arial"/>
          <w:b/>
          <w:sz w:val="24"/>
          <w:lang w:val="en-GB"/>
        </w:rPr>
      </w:pPr>
      <w:r w:rsidRPr="008C6E7F">
        <w:rPr>
          <w:rFonts w:ascii="Arial" w:hAnsi="Arial" w:cs="Arial"/>
          <w:b/>
          <w:sz w:val="24"/>
          <w:lang w:val="en-GB"/>
        </w:rPr>
        <w:t xml:space="preserve">4. ISEE </w:t>
      </w:r>
      <w:r w:rsidR="00C94991" w:rsidRPr="008C6E7F">
        <w:rPr>
          <w:rFonts w:ascii="Arial" w:hAnsi="Arial" w:cs="Arial"/>
          <w:b/>
          <w:sz w:val="24"/>
          <w:lang w:val="en-GB"/>
        </w:rPr>
        <w:t>quality reports</w:t>
      </w:r>
      <w:r w:rsidRPr="00D303C4">
        <w:rPr>
          <w:rFonts w:ascii="Arial" w:hAnsi="Arial" w:cs="Arial"/>
          <w:b/>
          <w:sz w:val="24"/>
          <w:lang w:val="en-GB"/>
        </w:rPr>
        <w:t xml:space="preserve"> – what can they reveal?</w:t>
      </w:r>
    </w:p>
    <w:p w14:paraId="693A5173" w14:textId="77777777" w:rsidR="006965E2" w:rsidRPr="00F66956" w:rsidRDefault="006965E2" w:rsidP="006965E2">
      <w:pPr>
        <w:spacing w:before="120" w:after="0" w:line="360" w:lineRule="auto"/>
        <w:jc w:val="both"/>
        <w:rPr>
          <w:rFonts w:ascii="Arial" w:hAnsi="Arial" w:cs="Arial"/>
          <w:sz w:val="24"/>
          <w:lang w:val="en-GB"/>
        </w:rPr>
      </w:pPr>
      <w:r w:rsidRPr="00F66956">
        <w:rPr>
          <w:rFonts w:ascii="Arial" w:hAnsi="Arial" w:cs="Arial"/>
          <w:sz w:val="24"/>
          <w:lang w:val="en-GB"/>
        </w:rPr>
        <w:t>As demonstrated in the previous paragraphs, the SBS questionnaire underwent numerous and different chan</w:t>
      </w:r>
      <w:r w:rsidR="00AD693B" w:rsidRPr="00F66956">
        <w:rPr>
          <w:rFonts w:ascii="Arial" w:hAnsi="Arial" w:cs="Arial"/>
          <w:sz w:val="24"/>
          <w:lang w:val="en-GB"/>
        </w:rPr>
        <w:t>g</w:t>
      </w:r>
      <w:r w:rsidRPr="00F66956">
        <w:rPr>
          <w:rFonts w:ascii="Arial" w:hAnsi="Arial" w:cs="Arial"/>
          <w:sz w:val="24"/>
          <w:lang w:val="en-GB"/>
        </w:rPr>
        <w:t>es between the years 2014 and 2017 on the questions on trade in goods for resale. The intention of each change was to make it easier for respondents to understand which information was required, and the changes for each reference year were user tested on the target group. The qualitative results from the user testing indicated that we were on the right track.</w:t>
      </w:r>
    </w:p>
    <w:p w14:paraId="7D539F03" w14:textId="77777777" w:rsidR="006965E2" w:rsidRPr="00D303C4" w:rsidRDefault="006965E2" w:rsidP="00033B20">
      <w:pPr>
        <w:spacing w:before="120" w:after="0" w:line="360" w:lineRule="auto"/>
        <w:jc w:val="both"/>
        <w:rPr>
          <w:rFonts w:ascii="Arial" w:hAnsi="Arial" w:cs="Arial"/>
          <w:sz w:val="24"/>
          <w:lang w:val="en-GB"/>
        </w:rPr>
      </w:pPr>
    </w:p>
    <w:p w14:paraId="0C08280F" w14:textId="77777777" w:rsidR="006965E2" w:rsidRPr="0022130D" w:rsidRDefault="00D512DB" w:rsidP="00033B20">
      <w:pPr>
        <w:spacing w:before="120" w:after="0" w:line="360" w:lineRule="auto"/>
        <w:jc w:val="both"/>
        <w:rPr>
          <w:rFonts w:ascii="Arial" w:hAnsi="Arial" w:cs="Arial"/>
          <w:sz w:val="24"/>
          <w:lang w:val="en-GB"/>
        </w:rPr>
      </w:pPr>
      <w:r w:rsidRPr="0022130D">
        <w:rPr>
          <w:rFonts w:ascii="Arial" w:hAnsi="Arial" w:cs="Arial"/>
          <w:sz w:val="24"/>
          <w:lang w:val="en-GB"/>
        </w:rPr>
        <w:t xml:space="preserve">A decrease in the ratio of editing of the </w:t>
      </w:r>
      <w:r w:rsidR="00E14097" w:rsidRPr="0022130D">
        <w:rPr>
          <w:rFonts w:ascii="Arial" w:hAnsi="Arial" w:cs="Arial"/>
          <w:sz w:val="24"/>
          <w:lang w:val="en-GB"/>
        </w:rPr>
        <w:t xml:space="preserve">resale related cost variable </w:t>
      </w:r>
      <w:r w:rsidRPr="0022130D">
        <w:rPr>
          <w:rFonts w:ascii="Arial" w:hAnsi="Arial" w:cs="Arial"/>
          <w:sz w:val="24"/>
          <w:lang w:val="en-GB"/>
        </w:rPr>
        <w:t xml:space="preserve">could be a quantitative indication that the redesign efforts was successful. At first sight, the figures presented in table 1 show only an improvement for the variable “cost of </w:t>
      </w:r>
      <w:r w:rsidR="00393595">
        <w:rPr>
          <w:rFonts w:ascii="Arial" w:hAnsi="Arial" w:cs="Arial"/>
          <w:sz w:val="24"/>
          <w:lang w:val="en-GB"/>
        </w:rPr>
        <w:t>resold goods</w:t>
      </w:r>
      <w:r w:rsidRPr="0022130D">
        <w:rPr>
          <w:rFonts w:ascii="Arial" w:hAnsi="Arial" w:cs="Arial"/>
          <w:sz w:val="24"/>
          <w:lang w:val="en-GB"/>
        </w:rPr>
        <w:t xml:space="preserve">” from the year 2016 to 2017. The ratio of manual edits on the variable </w:t>
      </w:r>
      <w:r w:rsidR="009F6F0B" w:rsidRPr="0022130D">
        <w:rPr>
          <w:rFonts w:ascii="Arial" w:hAnsi="Arial" w:cs="Arial"/>
          <w:sz w:val="24"/>
          <w:lang w:val="en-GB"/>
        </w:rPr>
        <w:t>increase</w:t>
      </w:r>
      <w:r w:rsidR="009F6F0B">
        <w:rPr>
          <w:rFonts w:ascii="Arial" w:hAnsi="Arial" w:cs="Arial"/>
          <w:sz w:val="24"/>
          <w:lang w:val="en-GB"/>
        </w:rPr>
        <w:t>s slightly</w:t>
      </w:r>
      <w:r w:rsidR="009F6F0B" w:rsidRPr="0022130D">
        <w:rPr>
          <w:rFonts w:ascii="Arial" w:hAnsi="Arial" w:cs="Arial"/>
          <w:sz w:val="24"/>
          <w:lang w:val="en-GB"/>
        </w:rPr>
        <w:t xml:space="preserve"> </w:t>
      </w:r>
      <w:r w:rsidRPr="0022130D">
        <w:rPr>
          <w:rFonts w:ascii="Arial" w:hAnsi="Arial" w:cs="Arial"/>
          <w:sz w:val="24"/>
          <w:lang w:val="en-GB"/>
        </w:rPr>
        <w:t xml:space="preserve">from 0.65 in 2015 to 0.67 in </w:t>
      </w:r>
      <w:proofErr w:type="gramStart"/>
      <w:r w:rsidRPr="0022130D">
        <w:rPr>
          <w:rFonts w:ascii="Arial" w:hAnsi="Arial" w:cs="Arial"/>
          <w:sz w:val="24"/>
          <w:lang w:val="en-GB"/>
        </w:rPr>
        <w:t>2016</w:t>
      </w:r>
      <w:r w:rsidR="009F6F0B">
        <w:rPr>
          <w:rFonts w:ascii="Arial" w:hAnsi="Arial" w:cs="Arial"/>
          <w:sz w:val="24"/>
          <w:lang w:val="en-GB"/>
        </w:rPr>
        <w:t>, but</w:t>
      </w:r>
      <w:proofErr w:type="gramEnd"/>
      <w:r w:rsidRPr="0022130D">
        <w:rPr>
          <w:rFonts w:ascii="Arial" w:hAnsi="Arial" w:cs="Arial"/>
          <w:sz w:val="24"/>
          <w:lang w:val="en-GB"/>
        </w:rPr>
        <w:t xml:space="preserve"> decreases from 0.67 in 2016 to 0.51 in 2017.</w:t>
      </w:r>
    </w:p>
    <w:p w14:paraId="2FF58591" w14:textId="77777777" w:rsidR="00D512DB" w:rsidRPr="0022130D" w:rsidRDefault="00D512DB" w:rsidP="00033B20">
      <w:pPr>
        <w:spacing w:before="120" w:after="0" w:line="360" w:lineRule="auto"/>
        <w:jc w:val="both"/>
        <w:rPr>
          <w:rFonts w:ascii="Arial" w:hAnsi="Arial" w:cs="Arial"/>
          <w:sz w:val="24"/>
          <w:lang w:val="en-GB"/>
        </w:rPr>
      </w:pPr>
    </w:p>
    <w:p w14:paraId="7911D567" w14:textId="77777777" w:rsidR="00FF44D8" w:rsidRPr="0022130D" w:rsidRDefault="0044112B" w:rsidP="0044112B">
      <w:pPr>
        <w:pStyle w:val="Bildetekst"/>
        <w:keepNext/>
        <w:rPr>
          <w:rFonts w:ascii="Arial" w:hAnsi="Arial" w:cs="Arial"/>
          <w:b/>
          <w:i w:val="0"/>
          <w:color w:val="auto"/>
          <w:sz w:val="20"/>
          <w:szCs w:val="20"/>
          <w:lang w:val="en-GB"/>
        </w:rPr>
      </w:pPr>
      <w:r w:rsidRPr="0022130D">
        <w:rPr>
          <w:rFonts w:ascii="Arial" w:hAnsi="Arial" w:cs="Arial"/>
          <w:b/>
          <w:i w:val="0"/>
          <w:color w:val="auto"/>
          <w:sz w:val="20"/>
          <w:szCs w:val="20"/>
          <w:lang w:val="en-GB"/>
        </w:rPr>
        <w:t xml:space="preserve">Table </w:t>
      </w:r>
      <w:r w:rsidR="00F66956" w:rsidRPr="0022130D">
        <w:rPr>
          <w:rFonts w:ascii="Arial" w:hAnsi="Arial" w:cs="Arial"/>
          <w:b/>
          <w:i w:val="0"/>
          <w:color w:val="auto"/>
          <w:sz w:val="20"/>
          <w:szCs w:val="20"/>
          <w:lang w:val="en-GB"/>
        </w:rPr>
        <w:t>1</w:t>
      </w:r>
      <w:r w:rsidRPr="0022130D">
        <w:rPr>
          <w:rFonts w:ascii="Arial" w:hAnsi="Arial" w:cs="Arial"/>
          <w:b/>
          <w:i w:val="0"/>
          <w:color w:val="auto"/>
          <w:sz w:val="20"/>
          <w:szCs w:val="20"/>
          <w:lang w:val="en-GB"/>
        </w:rPr>
        <w:t xml:space="preserve">. Number of edits for the ISEE-variable on “cost of </w:t>
      </w:r>
      <w:r w:rsidR="005D6B7A">
        <w:rPr>
          <w:rFonts w:ascii="Arial" w:hAnsi="Arial" w:cs="Arial"/>
          <w:b/>
          <w:i w:val="0"/>
          <w:color w:val="auto"/>
          <w:sz w:val="20"/>
          <w:szCs w:val="20"/>
          <w:lang w:val="en-GB"/>
        </w:rPr>
        <w:t xml:space="preserve">resold </w:t>
      </w:r>
      <w:r w:rsidRPr="0022130D">
        <w:rPr>
          <w:rFonts w:ascii="Arial" w:hAnsi="Arial" w:cs="Arial"/>
          <w:b/>
          <w:i w:val="0"/>
          <w:color w:val="auto"/>
          <w:sz w:val="20"/>
          <w:szCs w:val="20"/>
          <w:lang w:val="en-GB"/>
        </w:rPr>
        <w:t xml:space="preserve">goods”, reference years 2015-2017. </w:t>
      </w:r>
    </w:p>
    <w:tbl>
      <w:tblPr>
        <w:tblW w:w="9020" w:type="dxa"/>
        <w:tblInd w:w="-5" w:type="dxa"/>
        <w:tblCellMar>
          <w:left w:w="70" w:type="dxa"/>
          <w:right w:w="70" w:type="dxa"/>
        </w:tblCellMar>
        <w:tblLook w:val="04A0" w:firstRow="1" w:lastRow="0" w:firstColumn="1" w:lastColumn="0" w:noHBand="0" w:noVBand="1"/>
      </w:tblPr>
      <w:tblGrid>
        <w:gridCol w:w="2520"/>
        <w:gridCol w:w="1400"/>
        <w:gridCol w:w="1200"/>
        <w:gridCol w:w="1500"/>
        <w:gridCol w:w="1200"/>
        <w:gridCol w:w="1200"/>
      </w:tblGrid>
      <w:tr w:rsidR="0022130D" w:rsidRPr="0022130D" w14:paraId="7277C5AC" w14:textId="77777777" w:rsidTr="0044112B">
        <w:trPr>
          <w:trHeight w:val="1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4C66E" w14:textId="77777777" w:rsidR="0044112B" w:rsidRPr="0022130D" w:rsidRDefault="0044112B" w:rsidP="0044112B">
            <w:pPr>
              <w:spacing w:after="0" w:line="240" w:lineRule="auto"/>
              <w:rPr>
                <w:rFonts w:ascii="Calibri" w:eastAsia="Times New Roman" w:hAnsi="Calibri" w:cs="Calibri"/>
                <w:b/>
                <w:bCs/>
                <w:lang w:val="nb-NO" w:eastAsia="nb-NO"/>
              </w:rPr>
            </w:pPr>
            <w:r w:rsidRPr="0022130D">
              <w:rPr>
                <w:rFonts w:ascii="Calibri" w:eastAsia="Times New Roman" w:hAnsi="Calibri" w:cs="Calibri"/>
                <w:b/>
                <w:bCs/>
                <w:lang w:val="nb-NO" w:eastAsia="nb-NO"/>
              </w:rPr>
              <w:t xml:space="preserve">Reference </w:t>
            </w:r>
            <w:proofErr w:type="spellStart"/>
            <w:r w:rsidRPr="0022130D">
              <w:rPr>
                <w:rFonts w:ascii="Calibri" w:eastAsia="Times New Roman" w:hAnsi="Calibri" w:cs="Calibri"/>
                <w:b/>
                <w:bCs/>
                <w:lang w:val="nb-NO" w:eastAsia="nb-NO"/>
              </w:rPr>
              <w:t>year</w:t>
            </w:r>
            <w:proofErr w:type="spellEnd"/>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FAD4719" w14:textId="77777777" w:rsidR="0044112B" w:rsidRPr="0022130D" w:rsidRDefault="0044112B" w:rsidP="0044112B">
            <w:pPr>
              <w:spacing w:after="0" w:line="240" w:lineRule="auto"/>
              <w:rPr>
                <w:rFonts w:ascii="Arial" w:eastAsia="Times New Roman" w:hAnsi="Arial" w:cs="Arial"/>
                <w:b/>
                <w:bCs/>
                <w:sz w:val="20"/>
                <w:szCs w:val="20"/>
                <w:lang w:val="en-GB" w:eastAsia="nb-NO"/>
              </w:rPr>
            </w:pPr>
            <w:r w:rsidRPr="0022130D">
              <w:rPr>
                <w:rFonts w:ascii="Arial" w:eastAsia="Times New Roman" w:hAnsi="Arial" w:cs="Arial"/>
                <w:b/>
                <w:bCs/>
                <w:sz w:val="20"/>
                <w:szCs w:val="20"/>
                <w:lang w:val="en-GB" w:eastAsia="nb-NO"/>
              </w:rPr>
              <w:t>Data entries (original data) and non-manual changes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58D5B74" w14:textId="77777777" w:rsidR="0044112B" w:rsidRPr="0022130D" w:rsidRDefault="0044112B" w:rsidP="0044112B">
            <w:pPr>
              <w:spacing w:after="0" w:line="240" w:lineRule="auto"/>
              <w:rPr>
                <w:rFonts w:ascii="Arial" w:eastAsia="Times New Roman" w:hAnsi="Arial" w:cs="Arial"/>
                <w:b/>
                <w:bCs/>
                <w:sz w:val="20"/>
                <w:szCs w:val="20"/>
                <w:lang w:val="nb-NO" w:eastAsia="nb-NO"/>
              </w:rPr>
            </w:pPr>
            <w:r w:rsidRPr="0022130D">
              <w:rPr>
                <w:rFonts w:ascii="Arial" w:eastAsia="Times New Roman" w:hAnsi="Arial" w:cs="Arial"/>
                <w:b/>
                <w:bCs/>
                <w:sz w:val="20"/>
                <w:szCs w:val="20"/>
                <w:lang w:val="en-GB" w:eastAsia="nb-NO"/>
              </w:rPr>
              <w:t xml:space="preserve">Manual edits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AFA5505" w14:textId="77777777" w:rsidR="0044112B" w:rsidRPr="0022130D" w:rsidRDefault="0044112B" w:rsidP="0044112B">
            <w:pPr>
              <w:spacing w:after="0" w:line="240" w:lineRule="auto"/>
              <w:rPr>
                <w:rFonts w:ascii="Arial" w:eastAsia="Times New Roman" w:hAnsi="Arial" w:cs="Arial"/>
                <w:b/>
                <w:bCs/>
                <w:sz w:val="20"/>
                <w:szCs w:val="20"/>
                <w:lang w:val="en-GB" w:eastAsia="nb-NO"/>
              </w:rPr>
            </w:pPr>
            <w:r w:rsidRPr="0022130D">
              <w:rPr>
                <w:rFonts w:ascii="Arial" w:eastAsia="Times New Roman" w:hAnsi="Arial" w:cs="Arial"/>
                <w:b/>
                <w:bCs/>
                <w:sz w:val="20"/>
                <w:szCs w:val="20"/>
                <w:lang w:val="en-GB" w:eastAsia="nb-NO"/>
              </w:rPr>
              <w:t>Edits in all, on the statistics variable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09C7F86" w14:textId="77777777" w:rsidR="0044112B" w:rsidRPr="0022130D" w:rsidRDefault="0044112B" w:rsidP="0044112B">
            <w:pPr>
              <w:spacing w:after="0" w:line="240" w:lineRule="auto"/>
              <w:rPr>
                <w:rFonts w:ascii="Calibri" w:eastAsia="Times New Roman" w:hAnsi="Calibri" w:cs="Calibri"/>
                <w:b/>
                <w:bCs/>
                <w:lang w:val="nb-NO" w:eastAsia="nb-NO"/>
              </w:rPr>
            </w:pPr>
            <w:proofErr w:type="spellStart"/>
            <w:r w:rsidRPr="0022130D">
              <w:rPr>
                <w:rFonts w:ascii="Calibri" w:eastAsia="Times New Roman" w:hAnsi="Calibri" w:cs="Calibri"/>
                <w:b/>
                <w:bCs/>
                <w:lang w:val="nb-NO" w:eastAsia="nb-NO"/>
              </w:rPr>
              <w:t>Number</w:t>
            </w:r>
            <w:proofErr w:type="spellEnd"/>
            <w:r w:rsidRPr="0022130D">
              <w:rPr>
                <w:rFonts w:ascii="Calibri" w:eastAsia="Times New Roman" w:hAnsi="Calibri" w:cs="Calibri"/>
                <w:b/>
                <w:bCs/>
                <w:lang w:val="nb-NO" w:eastAsia="nb-NO"/>
              </w:rPr>
              <w:t xml:space="preserve"> </w:t>
            </w:r>
            <w:proofErr w:type="spellStart"/>
            <w:r w:rsidRPr="0022130D">
              <w:rPr>
                <w:rFonts w:ascii="Calibri" w:eastAsia="Times New Roman" w:hAnsi="Calibri" w:cs="Calibri"/>
                <w:b/>
                <w:bCs/>
                <w:lang w:val="nb-NO" w:eastAsia="nb-NO"/>
              </w:rPr>
              <w:t>of</w:t>
            </w:r>
            <w:proofErr w:type="spellEnd"/>
            <w:r w:rsidRPr="0022130D">
              <w:rPr>
                <w:rFonts w:ascii="Calibri" w:eastAsia="Times New Roman" w:hAnsi="Calibri" w:cs="Calibri"/>
                <w:b/>
                <w:bCs/>
                <w:lang w:val="nb-NO" w:eastAsia="nb-NO"/>
              </w:rPr>
              <w:t xml:space="preserve"> reports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ED5284D" w14:textId="77777777" w:rsidR="0044112B" w:rsidRPr="0022130D" w:rsidRDefault="0044112B" w:rsidP="0044112B">
            <w:pPr>
              <w:spacing w:after="0" w:line="240" w:lineRule="auto"/>
              <w:rPr>
                <w:rFonts w:ascii="Arial" w:eastAsia="Times New Roman" w:hAnsi="Arial" w:cs="Arial"/>
                <w:b/>
                <w:bCs/>
                <w:sz w:val="20"/>
                <w:szCs w:val="20"/>
                <w:lang w:val="en-GB" w:eastAsia="nb-NO"/>
              </w:rPr>
            </w:pPr>
            <w:r w:rsidRPr="0022130D">
              <w:rPr>
                <w:rFonts w:ascii="Arial" w:eastAsia="Times New Roman" w:hAnsi="Arial" w:cs="Arial"/>
                <w:b/>
                <w:bCs/>
                <w:sz w:val="20"/>
                <w:szCs w:val="20"/>
                <w:lang w:val="en-GB" w:eastAsia="nb-NO"/>
              </w:rPr>
              <w:t>Ratio (no. of manual edits/nr. of reports)</w:t>
            </w:r>
          </w:p>
        </w:tc>
      </w:tr>
      <w:tr w:rsidR="0022130D" w:rsidRPr="0022130D" w14:paraId="0BB44E2A"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7E73E0F"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2015</w:t>
            </w:r>
          </w:p>
        </w:tc>
        <w:tc>
          <w:tcPr>
            <w:tcW w:w="1400" w:type="dxa"/>
            <w:tcBorders>
              <w:top w:val="nil"/>
              <w:left w:val="nil"/>
              <w:bottom w:val="single" w:sz="4" w:space="0" w:color="auto"/>
              <w:right w:val="single" w:sz="4" w:space="0" w:color="auto"/>
            </w:tcBorders>
            <w:shd w:val="clear" w:color="auto" w:fill="auto"/>
            <w:noWrap/>
            <w:vAlign w:val="bottom"/>
            <w:hideMark/>
          </w:tcPr>
          <w:p w14:paraId="7D44B8E9"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4857</w:t>
            </w:r>
          </w:p>
        </w:tc>
        <w:tc>
          <w:tcPr>
            <w:tcW w:w="1200" w:type="dxa"/>
            <w:tcBorders>
              <w:top w:val="nil"/>
              <w:left w:val="nil"/>
              <w:bottom w:val="single" w:sz="4" w:space="0" w:color="auto"/>
              <w:right w:val="single" w:sz="4" w:space="0" w:color="auto"/>
            </w:tcBorders>
            <w:shd w:val="clear" w:color="auto" w:fill="auto"/>
            <w:noWrap/>
            <w:vAlign w:val="bottom"/>
            <w:hideMark/>
          </w:tcPr>
          <w:p w14:paraId="5076BF66"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2404</w:t>
            </w:r>
          </w:p>
        </w:tc>
        <w:tc>
          <w:tcPr>
            <w:tcW w:w="1500" w:type="dxa"/>
            <w:tcBorders>
              <w:top w:val="nil"/>
              <w:left w:val="nil"/>
              <w:bottom w:val="single" w:sz="4" w:space="0" w:color="auto"/>
              <w:right w:val="single" w:sz="4" w:space="0" w:color="auto"/>
            </w:tcBorders>
            <w:shd w:val="clear" w:color="auto" w:fill="auto"/>
            <w:noWrap/>
            <w:vAlign w:val="bottom"/>
            <w:hideMark/>
          </w:tcPr>
          <w:p w14:paraId="76999686"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7392</w:t>
            </w:r>
          </w:p>
        </w:tc>
        <w:tc>
          <w:tcPr>
            <w:tcW w:w="1200" w:type="dxa"/>
            <w:tcBorders>
              <w:top w:val="nil"/>
              <w:left w:val="nil"/>
              <w:bottom w:val="single" w:sz="4" w:space="0" w:color="auto"/>
              <w:right w:val="single" w:sz="4" w:space="0" w:color="auto"/>
            </w:tcBorders>
            <w:shd w:val="clear" w:color="auto" w:fill="auto"/>
            <w:noWrap/>
            <w:vAlign w:val="bottom"/>
            <w:hideMark/>
          </w:tcPr>
          <w:p w14:paraId="7D309726"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3690</w:t>
            </w:r>
          </w:p>
        </w:tc>
        <w:tc>
          <w:tcPr>
            <w:tcW w:w="1200" w:type="dxa"/>
            <w:tcBorders>
              <w:top w:val="nil"/>
              <w:left w:val="nil"/>
              <w:bottom w:val="single" w:sz="4" w:space="0" w:color="auto"/>
              <w:right w:val="single" w:sz="4" w:space="0" w:color="auto"/>
            </w:tcBorders>
            <w:shd w:val="clear" w:color="auto" w:fill="auto"/>
            <w:noWrap/>
            <w:vAlign w:val="bottom"/>
            <w:hideMark/>
          </w:tcPr>
          <w:p w14:paraId="4C239267"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0,65</w:t>
            </w:r>
          </w:p>
        </w:tc>
      </w:tr>
      <w:tr w:rsidR="0022130D" w:rsidRPr="0022130D" w14:paraId="3842710D"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F276572"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Hereof </w:t>
            </w:r>
            <w:proofErr w:type="gramStart"/>
            <w:r w:rsidRPr="0022130D">
              <w:rPr>
                <w:rFonts w:ascii="Arial" w:eastAsia="Times New Roman" w:hAnsi="Arial" w:cs="Arial"/>
                <w:sz w:val="20"/>
                <w:szCs w:val="20"/>
                <w:lang w:val="en-GB" w:eastAsia="nb-NO"/>
              </w:rPr>
              <w:t>first time</w:t>
            </w:r>
            <w:proofErr w:type="gramEnd"/>
            <w:r w:rsidRPr="0022130D">
              <w:rPr>
                <w:rFonts w:ascii="Arial" w:eastAsia="Times New Roman" w:hAnsi="Arial" w:cs="Arial"/>
                <w:sz w:val="20"/>
                <w:szCs w:val="20"/>
                <w:lang w:val="en-GB" w:eastAsia="nb-NO"/>
              </w:rPr>
              <w:t xml:space="preserve"> registration</w:t>
            </w:r>
          </w:p>
        </w:tc>
        <w:tc>
          <w:tcPr>
            <w:tcW w:w="1400" w:type="dxa"/>
            <w:tcBorders>
              <w:top w:val="nil"/>
              <w:left w:val="nil"/>
              <w:bottom w:val="single" w:sz="4" w:space="0" w:color="auto"/>
              <w:right w:val="single" w:sz="4" w:space="0" w:color="auto"/>
            </w:tcBorders>
            <w:shd w:val="clear" w:color="auto" w:fill="auto"/>
            <w:noWrap/>
            <w:vAlign w:val="bottom"/>
            <w:hideMark/>
          </w:tcPr>
          <w:p w14:paraId="456B8521"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4226</w:t>
            </w:r>
          </w:p>
        </w:tc>
        <w:tc>
          <w:tcPr>
            <w:tcW w:w="1200" w:type="dxa"/>
            <w:tcBorders>
              <w:top w:val="nil"/>
              <w:left w:val="nil"/>
              <w:bottom w:val="single" w:sz="4" w:space="0" w:color="auto"/>
              <w:right w:val="single" w:sz="4" w:space="0" w:color="auto"/>
            </w:tcBorders>
            <w:shd w:val="clear" w:color="auto" w:fill="auto"/>
            <w:noWrap/>
            <w:vAlign w:val="bottom"/>
            <w:hideMark/>
          </w:tcPr>
          <w:p w14:paraId="48DF1E1A"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1384</w:t>
            </w:r>
          </w:p>
        </w:tc>
        <w:tc>
          <w:tcPr>
            <w:tcW w:w="1500" w:type="dxa"/>
            <w:tcBorders>
              <w:top w:val="nil"/>
              <w:left w:val="nil"/>
              <w:bottom w:val="single" w:sz="4" w:space="0" w:color="auto"/>
              <w:right w:val="single" w:sz="4" w:space="0" w:color="auto"/>
            </w:tcBorders>
            <w:shd w:val="clear" w:color="auto" w:fill="auto"/>
            <w:noWrap/>
            <w:vAlign w:val="bottom"/>
            <w:hideMark/>
          </w:tcPr>
          <w:p w14:paraId="3292A07D"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4337</w:t>
            </w:r>
          </w:p>
        </w:tc>
        <w:tc>
          <w:tcPr>
            <w:tcW w:w="1200" w:type="dxa"/>
            <w:tcBorders>
              <w:top w:val="nil"/>
              <w:left w:val="nil"/>
              <w:bottom w:val="single" w:sz="4" w:space="0" w:color="auto"/>
              <w:right w:val="single" w:sz="4" w:space="0" w:color="auto"/>
            </w:tcBorders>
            <w:shd w:val="clear" w:color="auto" w:fill="auto"/>
            <w:noWrap/>
            <w:vAlign w:val="bottom"/>
            <w:hideMark/>
          </w:tcPr>
          <w:p w14:paraId="3E23BB78"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DBBF2F"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532F2062"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F7C6AD"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            </w:t>
            </w:r>
            <w:r w:rsidR="00112935" w:rsidRPr="0022130D">
              <w:rPr>
                <w:rFonts w:ascii="Arial" w:eastAsia="Times New Roman" w:hAnsi="Arial" w:cs="Arial"/>
                <w:sz w:val="20"/>
                <w:szCs w:val="20"/>
                <w:lang w:val="en-GB" w:eastAsia="nb-NO"/>
              </w:rPr>
              <w:t>E</w:t>
            </w:r>
            <w:r w:rsidRPr="0022130D">
              <w:rPr>
                <w:rFonts w:ascii="Arial" w:eastAsia="Times New Roman" w:hAnsi="Arial" w:cs="Arial"/>
                <w:sz w:val="20"/>
                <w:szCs w:val="20"/>
                <w:lang w:val="en-GB" w:eastAsia="nb-NO"/>
              </w:rPr>
              <w:t>dit</w:t>
            </w:r>
          </w:p>
        </w:tc>
        <w:tc>
          <w:tcPr>
            <w:tcW w:w="1400" w:type="dxa"/>
            <w:tcBorders>
              <w:top w:val="nil"/>
              <w:left w:val="nil"/>
              <w:bottom w:val="single" w:sz="4" w:space="0" w:color="auto"/>
              <w:right w:val="single" w:sz="4" w:space="0" w:color="auto"/>
            </w:tcBorders>
            <w:shd w:val="clear" w:color="auto" w:fill="auto"/>
            <w:noWrap/>
            <w:vAlign w:val="bottom"/>
            <w:hideMark/>
          </w:tcPr>
          <w:p w14:paraId="278DDB94"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95</w:t>
            </w:r>
          </w:p>
        </w:tc>
        <w:tc>
          <w:tcPr>
            <w:tcW w:w="1200" w:type="dxa"/>
            <w:tcBorders>
              <w:top w:val="nil"/>
              <w:left w:val="nil"/>
              <w:bottom w:val="single" w:sz="4" w:space="0" w:color="auto"/>
              <w:right w:val="single" w:sz="4" w:space="0" w:color="auto"/>
            </w:tcBorders>
            <w:shd w:val="clear" w:color="auto" w:fill="auto"/>
            <w:noWrap/>
            <w:vAlign w:val="bottom"/>
            <w:hideMark/>
          </w:tcPr>
          <w:p w14:paraId="082D727E"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1003</w:t>
            </w:r>
          </w:p>
        </w:tc>
        <w:tc>
          <w:tcPr>
            <w:tcW w:w="1500" w:type="dxa"/>
            <w:tcBorders>
              <w:top w:val="nil"/>
              <w:left w:val="nil"/>
              <w:bottom w:val="single" w:sz="4" w:space="0" w:color="auto"/>
              <w:right w:val="single" w:sz="4" w:space="0" w:color="auto"/>
            </w:tcBorders>
            <w:shd w:val="clear" w:color="auto" w:fill="auto"/>
            <w:noWrap/>
            <w:vAlign w:val="bottom"/>
            <w:hideMark/>
          </w:tcPr>
          <w:p w14:paraId="528E0851"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2408</w:t>
            </w:r>
          </w:p>
        </w:tc>
        <w:tc>
          <w:tcPr>
            <w:tcW w:w="1200" w:type="dxa"/>
            <w:tcBorders>
              <w:top w:val="nil"/>
              <w:left w:val="nil"/>
              <w:bottom w:val="single" w:sz="4" w:space="0" w:color="auto"/>
              <w:right w:val="single" w:sz="4" w:space="0" w:color="auto"/>
            </w:tcBorders>
            <w:shd w:val="clear" w:color="auto" w:fill="auto"/>
            <w:noWrap/>
            <w:vAlign w:val="bottom"/>
            <w:hideMark/>
          </w:tcPr>
          <w:p w14:paraId="2DE1DC46"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CC42E5"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576FCDD4"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1FA3D98"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            </w:t>
            </w:r>
            <w:r w:rsidR="00112935" w:rsidRPr="0022130D">
              <w:rPr>
                <w:rFonts w:ascii="Arial" w:eastAsia="Times New Roman" w:hAnsi="Arial" w:cs="Arial"/>
                <w:sz w:val="20"/>
                <w:szCs w:val="20"/>
                <w:lang w:val="en-GB" w:eastAsia="nb-NO"/>
              </w:rPr>
              <w:t>D</w:t>
            </w:r>
            <w:r w:rsidRPr="0022130D">
              <w:rPr>
                <w:rFonts w:ascii="Arial" w:eastAsia="Times New Roman" w:hAnsi="Arial" w:cs="Arial"/>
                <w:sz w:val="20"/>
                <w:szCs w:val="20"/>
                <w:lang w:val="en-GB" w:eastAsia="nb-NO"/>
              </w:rPr>
              <w:t>elete</w:t>
            </w:r>
          </w:p>
        </w:tc>
        <w:tc>
          <w:tcPr>
            <w:tcW w:w="1400" w:type="dxa"/>
            <w:tcBorders>
              <w:top w:val="nil"/>
              <w:left w:val="nil"/>
              <w:bottom w:val="single" w:sz="4" w:space="0" w:color="auto"/>
              <w:right w:val="single" w:sz="4" w:space="0" w:color="auto"/>
            </w:tcBorders>
            <w:shd w:val="clear" w:color="auto" w:fill="auto"/>
            <w:noWrap/>
            <w:vAlign w:val="bottom"/>
            <w:hideMark/>
          </w:tcPr>
          <w:p w14:paraId="0819E2F0"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536</w:t>
            </w:r>
          </w:p>
        </w:tc>
        <w:tc>
          <w:tcPr>
            <w:tcW w:w="1200" w:type="dxa"/>
            <w:tcBorders>
              <w:top w:val="nil"/>
              <w:left w:val="nil"/>
              <w:bottom w:val="single" w:sz="4" w:space="0" w:color="auto"/>
              <w:right w:val="single" w:sz="4" w:space="0" w:color="auto"/>
            </w:tcBorders>
            <w:shd w:val="clear" w:color="auto" w:fill="auto"/>
            <w:noWrap/>
            <w:vAlign w:val="bottom"/>
            <w:hideMark/>
          </w:tcPr>
          <w:p w14:paraId="6423C82F"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17</w:t>
            </w:r>
          </w:p>
        </w:tc>
        <w:tc>
          <w:tcPr>
            <w:tcW w:w="1500" w:type="dxa"/>
            <w:tcBorders>
              <w:top w:val="nil"/>
              <w:left w:val="nil"/>
              <w:bottom w:val="single" w:sz="4" w:space="0" w:color="auto"/>
              <w:right w:val="single" w:sz="4" w:space="0" w:color="auto"/>
            </w:tcBorders>
            <w:shd w:val="clear" w:color="auto" w:fill="auto"/>
            <w:noWrap/>
            <w:vAlign w:val="bottom"/>
            <w:hideMark/>
          </w:tcPr>
          <w:p w14:paraId="4BC3995A"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647</w:t>
            </w:r>
          </w:p>
        </w:tc>
        <w:tc>
          <w:tcPr>
            <w:tcW w:w="1200" w:type="dxa"/>
            <w:tcBorders>
              <w:top w:val="nil"/>
              <w:left w:val="nil"/>
              <w:bottom w:val="single" w:sz="4" w:space="0" w:color="auto"/>
              <w:right w:val="single" w:sz="4" w:space="0" w:color="auto"/>
            </w:tcBorders>
            <w:shd w:val="clear" w:color="auto" w:fill="auto"/>
            <w:noWrap/>
            <w:vAlign w:val="bottom"/>
            <w:hideMark/>
          </w:tcPr>
          <w:p w14:paraId="29DEE937"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A59C73"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4762BF9D"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73826FD"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2016</w:t>
            </w:r>
          </w:p>
        </w:tc>
        <w:tc>
          <w:tcPr>
            <w:tcW w:w="1400" w:type="dxa"/>
            <w:tcBorders>
              <w:top w:val="nil"/>
              <w:left w:val="nil"/>
              <w:bottom w:val="single" w:sz="4" w:space="0" w:color="auto"/>
              <w:right w:val="single" w:sz="4" w:space="0" w:color="auto"/>
            </w:tcBorders>
            <w:shd w:val="clear" w:color="auto" w:fill="auto"/>
            <w:noWrap/>
            <w:vAlign w:val="bottom"/>
            <w:hideMark/>
          </w:tcPr>
          <w:p w14:paraId="403CA41B"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3454</w:t>
            </w:r>
          </w:p>
        </w:tc>
        <w:tc>
          <w:tcPr>
            <w:tcW w:w="1200" w:type="dxa"/>
            <w:tcBorders>
              <w:top w:val="nil"/>
              <w:left w:val="nil"/>
              <w:bottom w:val="single" w:sz="4" w:space="0" w:color="auto"/>
              <w:right w:val="single" w:sz="4" w:space="0" w:color="auto"/>
            </w:tcBorders>
            <w:shd w:val="clear" w:color="auto" w:fill="auto"/>
            <w:noWrap/>
            <w:vAlign w:val="bottom"/>
            <w:hideMark/>
          </w:tcPr>
          <w:p w14:paraId="717084BC"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2272</w:t>
            </w:r>
          </w:p>
        </w:tc>
        <w:tc>
          <w:tcPr>
            <w:tcW w:w="1500" w:type="dxa"/>
            <w:tcBorders>
              <w:top w:val="nil"/>
              <w:left w:val="nil"/>
              <w:bottom w:val="single" w:sz="4" w:space="0" w:color="auto"/>
              <w:right w:val="single" w:sz="4" w:space="0" w:color="auto"/>
            </w:tcBorders>
            <w:shd w:val="clear" w:color="auto" w:fill="auto"/>
            <w:noWrap/>
            <w:vAlign w:val="bottom"/>
            <w:hideMark/>
          </w:tcPr>
          <w:p w14:paraId="04A113D7"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5666</w:t>
            </w:r>
          </w:p>
        </w:tc>
        <w:tc>
          <w:tcPr>
            <w:tcW w:w="1200" w:type="dxa"/>
            <w:tcBorders>
              <w:top w:val="nil"/>
              <w:left w:val="nil"/>
              <w:bottom w:val="single" w:sz="4" w:space="0" w:color="auto"/>
              <w:right w:val="single" w:sz="4" w:space="0" w:color="auto"/>
            </w:tcBorders>
            <w:shd w:val="clear" w:color="auto" w:fill="auto"/>
            <w:noWrap/>
            <w:vAlign w:val="bottom"/>
            <w:hideMark/>
          </w:tcPr>
          <w:p w14:paraId="3282D62E"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3369</w:t>
            </w:r>
          </w:p>
        </w:tc>
        <w:tc>
          <w:tcPr>
            <w:tcW w:w="1200" w:type="dxa"/>
            <w:tcBorders>
              <w:top w:val="nil"/>
              <w:left w:val="nil"/>
              <w:bottom w:val="single" w:sz="4" w:space="0" w:color="auto"/>
              <w:right w:val="single" w:sz="4" w:space="0" w:color="auto"/>
            </w:tcBorders>
            <w:shd w:val="clear" w:color="auto" w:fill="auto"/>
            <w:noWrap/>
            <w:vAlign w:val="bottom"/>
            <w:hideMark/>
          </w:tcPr>
          <w:p w14:paraId="605F6997"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0,67</w:t>
            </w:r>
          </w:p>
        </w:tc>
      </w:tr>
      <w:tr w:rsidR="0022130D" w:rsidRPr="0022130D" w14:paraId="6764F63F"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25DCA3F"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Hereof </w:t>
            </w:r>
            <w:proofErr w:type="gramStart"/>
            <w:r w:rsidRPr="0022130D">
              <w:rPr>
                <w:rFonts w:ascii="Arial" w:eastAsia="Times New Roman" w:hAnsi="Arial" w:cs="Arial"/>
                <w:sz w:val="20"/>
                <w:szCs w:val="20"/>
                <w:lang w:val="en-GB" w:eastAsia="nb-NO"/>
              </w:rPr>
              <w:t>first time</w:t>
            </w:r>
            <w:proofErr w:type="gramEnd"/>
            <w:r w:rsidRPr="0022130D">
              <w:rPr>
                <w:rFonts w:ascii="Arial" w:eastAsia="Times New Roman" w:hAnsi="Arial" w:cs="Arial"/>
                <w:sz w:val="20"/>
                <w:szCs w:val="20"/>
                <w:lang w:val="en-GB" w:eastAsia="nb-NO"/>
              </w:rPr>
              <w:t xml:space="preserve"> registration</w:t>
            </w:r>
          </w:p>
        </w:tc>
        <w:tc>
          <w:tcPr>
            <w:tcW w:w="1400" w:type="dxa"/>
            <w:tcBorders>
              <w:top w:val="nil"/>
              <w:left w:val="nil"/>
              <w:bottom w:val="single" w:sz="4" w:space="0" w:color="auto"/>
              <w:right w:val="single" w:sz="4" w:space="0" w:color="auto"/>
            </w:tcBorders>
            <w:shd w:val="clear" w:color="auto" w:fill="auto"/>
            <w:noWrap/>
            <w:vAlign w:val="bottom"/>
            <w:hideMark/>
          </w:tcPr>
          <w:p w14:paraId="53248F0E"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3407</w:t>
            </w:r>
          </w:p>
        </w:tc>
        <w:tc>
          <w:tcPr>
            <w:tcW w:w="1200" w:type="dxa"/>
            <w:tcBorders>
              <w:top w:val="nil"/>
              <w:left w:val="nil"/>
              <w:bottom w:val="single" w:sz="4" w:space="0" w:color="auto"/>
              <w:right w:val="single" w:sz="4" w:space="0" w:color="auto"/>
            </w:tcBorders>
            <w:shd w:val="clear" w:color="auto" w:fill="auto"/>
            <w:noWrap/>
            <w:vAlign w:val="bottom"/>
            <w:hideMark/>
          </w:tcPr>
          <w:p w14:paraId="3C90E075"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1233</w:t>
            </w:r>
          </w:p>
        </w:tc>
        <w:tc>
          <w:tcPr>
            <w:tcW w:w="1500" w:type="dxa"/>
            <w:tcBorders>
              <w:top w:val="nil"/>
              <w:left w:val="nil"/>
              <w:bottom w:val="single" w:sz="4" w:space="0" w:color="auto"/>
              <w:right w:val="single" w:sz="4" w:space="0" w:color="auto"/>
            </w:tcBorders>
            <w:shd w:val="clear" w:color="auto" w:fill="auto"/>
            <w:noWrap/>
            <w:vAlign w:val="bottom"/>
            <w:hideMark/>
          </w:tcPr>
          <w:p w14:paraId="1CFFB036"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3410</w:t>
            </w:r>
          </w:p>
        </w:tc>
        <w:tc>
          <w:tcPr>
            <w:tcW w:w="1200" w:type="dxa"/>
            <w:tcBorders>
              <w:top w:val="nil"/>
              <w:left w:val="nil"/>
              <w:bottom w:val="single" w:sz="4" w:space="0" w:color="auto"/>
              <w:right w:val="single" w:sz="4" w:space="0" w:color="auto"/>
            </w:tcBorders>
            <w:shd w:val="clear" w:color="auto" w:fill="auto"/>
            <w:noWrap/>
            <w:vAlign w:val="bottom"/>
            <w:hideMark/>
          </w:tcPr>
          <w:p w14:paraId="1817DAF1"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37026D"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44BC4551"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747C93F"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            </w:t>
            </w:r>
            <w:r w:rsidR="00112935" w:rsidRPr="0022130D">
              <w:rPr>
                <w:rFonts w:ascii="Arial" w:eastAsia="Times New Roman" w:hAnsi="Arial" w:cs="Arial"/>
                <w:sz w:val="20"/>
                <w:szCs w:val="20"/>
                <w:lang w:val="en-GB" w:eastAsia="nb-NO"/>
              </w:rPr>
              <w:t>E</w:t>
            </w:r>
            <w:r w:rsidRPr="0022130D">
              <w:rPr>
                <w:rFonts w:ascii="Arial" w:eastAsia="Times New Roman" w:hAnsi="Arial" w:cs="Arial"/>
                <w:sz w:val="20"/>
                <w:szCs w:val="20"/>
                <w:lang w:val="en-GB" w:eastAsia="nb-NO"/>
              </w:rPr>
              <w:t>dit</w:t>
            </w:r>
          </w:p>
        </w:tc>
        <w:tc>
          <w:tcPr>
            <w:tcW w:w="1400" w:type="dxa"/>
            <w:tcBorders>
              <w:top w:val="nil"/>
              <w:left w:val="nil"/>
              <w:bottom w:val="single" w:sz="4" w:space="0" w:color="auto"/>
              <w:right w:val="single" w:sz="4" w:space="0" w:color="auto"/>
            </w:tcBorders>
            <w:shd w:val="clear" w:color="auto" w:fill="auto"/>
            <w:noWrap/>
            <w:vAlign w:val="bottom"/>
            <w:hideMark/>
          </w:tcPr>
          <w:p w14:paraId="0800411E"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8</w:t>
            </w:r>
          </w:p>
        </w:tc>
        <w:tc>
          <w:tcPr>
            <w:tcW w:w="1200" w:type="dxa"/>
            <w:tcBorders>
              <w:top w:val="nil"/>
              <w:left w:val="nil"/>
              <w:bottom w:val="single" w:sz="4" w:space="0" w:color="auto"/>
              <w:right w:val="single" w:sz="4" w:space="0" w:color="auto"/>
            </w:tcBorders>
            <w:shd w:val="clear" w:color="auto" w:fill="auto"/>
            <w:noWrap/>
            <w:vAlign w:val="bottom"/>
            <w:hideMark/>
          </w:tcPr>
          <w:p w14:paraId="0CCEDD77"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1023</w:t>
            </w:r>
          </w:p>
        </w:tc>
        <w:tc>
          <w:tcPr>
            <w:tcW w:w="1500" w:type="dxa"/>
            <w:tcBorders>
              <w:top w:val="nil"/>
              <w:left w:val="nil"/>
              <w:bottom w:val="single" w:sz="4" w:space="0" w:color="auto"/>
              <w:right w:val="single" w:sz="4" w:space="0" w:color="auto"/>
            </w:tcBorders>
            <w:shd w:val="clear" w:color="auto" w:fill="auto"/>
            <w:noWrap/>
            <w:vAlign w:val="bottom"/>
            <w:hideMark/>
          </w:tcPr>
          <w:p w14:paraId="7712CF3B"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2215</w:t>
            </w:r>
          </w:p>
        </w:tc>
        <w:tc>
          <w:tcPr>
            <w:tcW w:w="1200" w:type="dxa"/>
            <w:tcBorders>
              <w:top w:val="nil"/>
              <w:left w:val="nil"/>
              <w:bottom w:val="single" w:sz="4" w:space="0" w:color="auto"/>
              <w:right w:val="single" w:sz="4" w:space="0" w:color="auto"/>
            </w:tcBorders>
            <w:shd w:val="clear" w:color="auto" w:fill="auto"/>
            <w:noWrap/>
            <w:vAlign w:val="bottom"/>
            <w:hideMark/>
          </w:tcPr>
          <w:p w14:paraId="27A502B2"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652EAD"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4E52B7B5"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5BBFD30"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            </w:t>
            </w:r>
            <w:r w:rsidR="00112935" w:rsidRPr="0022130D">
              <w:rPr>
                <w:rFonts w:ascii="Arial" w:eastAsia="Times New Roman" w:hAnsi="Arial" w:cs="Arial"/>
                <w:sz w:val="20"/>
                <w:szCs w:val="20"/>
                <w:lang w:val="en-GB" w:eastAsia="nb-NO"/>
              </w:rPr>
              <w:t>D</w:t>
            </w:r>
            <w:r w:rsidRPr="0022130D">
              <w:rPr>
                <w:rFonts w:ascii="Arial" w:eastAsia="Times New Roman" w:hAnsi="Arial" w:cs="Arial"/>
                <w:sz w:val="20"/>
                <w:szCs w:val="20"/>
                <w:lang w:val="en-GB" w:eastAsia="nb-NO"/>
              </w:rPr>
              <w:t>elete</w:t>
            </w:r>
          </w:p>
        </w:tc>
        <w:tc>
          <w:tcPr>
            <w:tcW w:w="1400" w:type="dxa"/>
            <w:tcBorders>
              <w:top w:val="nil"/>
              <w:left w:val="nil"/>
              <w:bottom w:val="single" w:sz="4" w:space="0" w:color="auto"/>
              <w:right w:val="single" w:sz="4" w:space="0" w:color="auto"/>
            </w:tcBorders>
            <w:shd w:val="clear" w:color="auto" w:fill="auto"/>
            <w:noWrap/>
            <w:vAlign w:val="bottom"/>
            <w:hideMark/>
          </w:tcPr>
          <w:p w14:paraId="17ECC440"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39</w:t>
            </w:r>
          </w:p>
        </w:tc>
        <w:tc>
          <w:tcPr>
            <w:tcW w:w="1200" w:type="dxa"/>
            <w:tcBorders>
              <w:top w:val="nil"/>
              <w:left w:val="nil"/>
              <w:bottom w:val="single" w:sz="4" w:space="0" w:color="auto"/>
              <w:right w:val="single" w:sz="4" w:space="0" w:color="auto"/>
            </w:tcBorders>
            <w:shd w:val="clear" w:color="auto" w:fill="auto"/>
            <w:noWrap/>
            <w:vAlign w:val="bottom"/>
            <w:hideMark/>
          </w:tcPr>
          <w:p w14:paraId="71318C5C"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16</w:t>
            </w:r>
          </w:p>
        </w:tc>
        <w:tc>
          <w:tcPr>
            <w:tcW w:w="1500" w:type="dxa"/>
            <w:tcBorders>
              <w:top w:val="nil"/>
              <w:left w:val="nil"/>
              <w:bottom w:val="single" w:sz="4" w:space="0" w:color="auto"/>
              <w:right w:val="single" w:sz="4" w:space="0" w:color="auto"/>
            </w:tcBorders>
            <w:shd w:val="clear" w:color="auto" w:fill="auto"/>
            <w:noWrap/>
            <w:vAlign w:val="bottom"/>
            <w:hideMark/>
          </w:tcPr>
          <w:p w14:paraId="14E29FB5"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41</w:t>
            </w:r>
          </w:p>
        </w:tc>
        <w:tc>
          <w:tcPr>
            <w:tcW w:w="1200" w:type="dxa"/>
            <w:tcBorders>
              <w:top w:val="nil"/>
              <w:left w:val="nil"/>
              <w:bottom w:val="single" w:sz="4" w:space="0" w:color="auto"/>
              <w:right w:val="single" w:sz="4" w:space="0" w:color="auto"/>
            </w:tcBorders>
            <w:shd w:val="clear" w:color="auto" w:fill="auto"/>
            <w:noWrap/>
            <w:vAlign w:val="bottom"/>
            <w:hideMark/>
          </w:tcPr>
          <w:p w14:paraId="5515A703"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B50A23"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5FDA27BF"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65E702C"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2017</w:t>
            </w:r>
          </w:p>
        </w:tc>
        <w:tc>
          <w:tcPr>
            <w:tcW w:w="1400" w:type="dxa"/>
            <w:tcBorders>
              <w:top w:val="nil"/>
              <w:left w:val="nil"/>
              <w:bottom w:val="single" w:sz="4" w:space="0" w:color="auto"/>
              <w:right w:val="single" w:sz="4" w:space="0" w:color="auto"/>
            </w:tcBorders>
            <w:shd w:val="clear" w:color="auto" w:fill="auto"/>
            <w:noWrap/>
            <w:vAlign w:val="bottom"/>
            <w:hideMark/>
          </w:tcPr>
          <w:p w14:paraId="00022486"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3540</w:t>
            </w:r>
          </w:p>
        </w:tc>
        <w:tc>
          <w:tcPr>
            <w:tcW w:w="1200" w:type="dxa"/>
            <w:tcBorders>
              <w:top w:val="nil"/>
              <w:left w:val="nil"/>
              <w:bottom w:val="single" w:sz="4" w:space="0" w:color="auto"/>
              <w:right w:val="single" w:sz="4" w:space="0" w:color="auto"/>
            </w:tcBorders>
            <w:shd w:val="clear" w:color="auto" w:fill="auto"/>
            <w:noWrap/>
            <w:vAlign w:val="bottom"/>
            <w:hideMark/>
          </w:tcPr>
          <w:p w14:paraId="6D3FE8AB"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1756</w:t>
            </w:r>
          </w:p>
        </w:tc>
        <w:tc>
          <w:tcPr>
            <w:tcW w:w="1500" w:type="dxa"/>
            <w:tcBorders>
              <w:top w:val="nil"/>
              <w:left w:val="nil"/>
              <w:bottom w:val="single" w:sz="4" w:space="0" w:color="auto"/>
              <w:right w:val="single" w:sz="4" w:space="0" w:color="auto"/>
            </w:tcBorders>
            <w:shd w:val="clear" w:color="auto" w:fill="auto"/>
            <w:noWrap/>
            <w:vAlign w:val="bottom"/>
            <w:hideMark/>
          </w:tcPr>
          <w:p w14:paraId="47CDC69B"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5254</w:t>
            </w:r>
          </w:p>
        </w:tc>
        <w:tc>
          <w:tcPr>
            <w:tcW w:w="1200" w:type="dxa"/>
            <w:tcBorders>
              <w:top w:val="nil"/>
              <w:left w:val="nil"/>
              <w:bottom w:val="single" w:sz="4" w:space="0" w:color="auto"/>
              <w:right w:val="single" w:sz="4" w:space="0" w:color="auto"/>
            </w:tcBorders>
            <w:shd w:val="clear" w:color="auto" w:fill="auto"/>
            <w:noWrap/>
            <w:vAlign w:val="bottom"/>
            <w:hideMark/>
          </w:tcPr>
          <w:p w14:paraId="3C4911E2"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3414</w:t>
            </w:r>
          </w:p>
        </w:tc>
        <w:tc>
          <w:tcPr>
            <w:tcW w:w="1200" w:type="dxa"/>
            <w:tcBorders>
              <w:top w:val="nil"/>
              <w:left w:val="nil"/>
              <w:bottom w:val="single" w:sz="4" w:space="0" w:color="auto"/>
              <w:right w:val="single" w:sz="4" w:space="0" w:color="auto"/>
            </w:tcBorders>
            <w:shd w:val="clear" w:color="auto" w:fill="auto"/>
            <w:noWrap/>
            <w:vAlign w:val="bottom"/>
            <w:hideMark/>
          </w:tcPr>
          <w:p w14:paraId="5A3FE251"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0,51</w:t>
            </w:r>
          </w:p>
        </w:tc>
      </w:tr>
      <w:tr w:rsidR="0022130D" w:rsidRPr="0022130D" w14:paraId="0B7AAD12"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F33C0EC"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Hereof </w:t>
            </w:r>
            <w:proofErr w:type="gramStart"/>
            <w:r w:rsidRPr="0022130D">
              <w:rPr>
                <w:rFonts w:ascii="Arial" w:eastAsia="Times New Roman" w:hAnsi="Arial" w:cs="Arial"/>
                <w:sz w:val="20"/>
                <w:szCs w:val="20"/>
                <w:lang w:val="en-GB" w:eastAsia="nb-NO"/>
              </w:rPr>
              <w:t>first time</w:t>
            </w:r>
            <w:proofErr w:type="gramEnd"/>
            <w:r w:rsidRPr="0022130D">
              <w:rPr>
                <w:rFonts w:ascii="Arial" w:eastAsia="Times New Roman" w:hAnsi="Arial" w:cs="Arial"/>
                <w:sz w:val="20"/>
                <w:szCs w:val="20"/>
                <w:lang w:val="en-GB" w:eastAsia="nb-NO"/>
              </w:rPr>
              <w:t xml:space="preserve"> registration</w:t>
            </w:r>
          </w:p>
        </w:tc>
        <w:tc>
          <w:tcPr>
            <w:tcW w:w="1400" w:type="dxa"/>
            <w:tcBorders>
              <w:top w:val="nil"/>
              <w:left w:val="nil"/>
              <w:bottom w:val="single" w:sz="4" w:space="0" w:color="auto"/>
              <w:right w:val="single" w:sz="4" w:space="0" w:color="auto"/>
            </w:tcBorders>
            <w:shd w:val="clear" w:color="auto" w:fill="auto"/>
            <w:noWrap/>
            <w:vAlign w:val="bottom"/>
            <w:hideMark/>
          </w:tcPr>
          <w:p w14:paraId="0F7D0537"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3471</w:t>
            </w:r>
          </w:p>
        </w:tc>
        <w:tc>
          <w:tcPr>
            <w:tcW w:w="1200" w:type="dxa"/>
            <w:tcBorders>
              <w:top w:val="nil"/>
              <w:left w:val="nil"/>
              <w:bottom w:val="single" w:sz="4" w:space="0" w:color="auto"/>
              <w:right w:val="single" w:sz="4" w:space="0" w:color="auto"/>
            </w:tcBorders>
            <w:shd w:val="clear" w:color="auto" w:fill="auto"/>
            <w:noWrap/>
            <w:vAlign w:val="bottom"/>
            <w:hideMark/>
          </w:tcPr>
          <w:p w14:paraId="4A3DBC89"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820</w:t>
            </w:r>
          </w:p>
        </w:tc>
        <w:tc>
          <w:tcPr>
            <w:tcW w:w="1500" w:type="dxa"/>
            <w:tcBorders>
              <w:top w:val="nil"/>
              <w:left w:val="nil"/>
              <w:bottom w:val="single" w:sz="4" w:space="0" w:color="auto"/>
              <w:right w:val="single" w:sz="4" w:space="0" w:color="auto"/>
            </w:tcBorders>
            <w:shd w:val="clear" w:color="auto" w:fill="auto"/>
            <w:noWrap/>
            <w:vAlign w:val="bottom"/>
            <w:hideMark/>
          </w:tcPr>
          <w:p w14:paraId="3D76BE65"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3471</w:t>
            </w:r>
          </w:p>
        </w:tc>
        <w:tc>
          <w:tcPr>
            <w:tcW w:w="1200" w:type="dxa"/>
            <w:tcBorders>
              <w:top w:val="nil"/>
              <w:left w:val="nil"/>
              <w:bottom w:val="single" w:sz="4" w:space="0" w:color="auto"/>
              <w:right w:val="single" w:sz="4" w:space="0" w:color="auto"/>
            </w:tcBorders>
            <w:shd w:val="clear" w:color="auto" w:fill="auto"/>
            <w:noWrap/>
            <w:vAlign w:val="bottom"/>
            <w:hideMark/>
          </w:tcPr>
          <w:p w14:paraId="0F72EE61"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2FAFDE"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2BEE03CF"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C4E41B5"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            </w:t>
            </w:r>
            <w:r w:rsidR="00112935" w:rsidRPr="0022130D">
              <w:rPr>
                <w:rFonts w:ascii="Arial" w:eastAsia="Times New Roman" w:hAnsi="Arial" w:cs="Arial"/>
                <w:sz w:val="20"/>
                <w:szCs w:val="20"/>
                <w:lang w:val="en-GB" w:eastAsia="nb-NO"/>
              </w:rPr>
              <w:t>E</w:t>
            </w:r>
            <w:r w:rsidRPr="0022130D">
              <w:rPr>
                <w:rFonts w:ascii="Arial" w:eastAsia="Times New Roman" w:hAnsi="Arial" w:cs="Arial"/>
                <w:sz w:val="20"/>
                <w:szCs w:val="20"/>
                <w:lang w:val="en-GB" w:eastAsia="nb-NO"/>
              </w:rPr>
              <w:t>dit</w:t>
            </w:r>
          </w:p>
        </w:tc>
        <w:tc>
          <w:tcPr>
            <w:tcW w:w="1400" w:type="dxa"/>
            <w:tcBorders>
              <w:top w:val="nil"/>
              <w:left w:val="nil"/>
              <w:bottom w:val="single" w:sz="4" w:space="0" w:color="auto"/>
              <w:right w:val="single" w:sz="4" w:space="0" w:color="auto"/>
            </w:tcBorders>
            <w:shd w:val="clear" w:color="auto" w:fill="auto"/>
            <w:noWrap/>
            <w:vAlign w:val="bottom"/>
            <w:hideMark/>
          </w:tcPr>
          <w:p w14:paraId="613BC978"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12</w:t>
            </w:r>
          </w:p>
        </w:tc>
        <w:tc>
          <w:tcPr>
            <w:tcW w:w="1200" w:type="dxa"/>
            <w:tcBorders>
              <w:top w:val="nil"/>
              <w:left w:val="nil"/>
              <w:bottom w:val="single" w:sz="4" w:space="0" w:color="auto"/>
              <w:right w:val="single" w:sz="4" w:space="0" w:color="auto"/>
            </w:tcBorders>
            <w:shd w:val="clear" w:color="auto" w:fill="auto"/>
            <w:noWrap/>
            <w:vAlign w:val="bottom"/>
            <w:hideMark/>
          </w:tcPr>
          <w:p w14:paraId="4DACDF3A"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924</w:t>
            </w:r>
          </w:p>
        </w:tc>
        <w:tc>
          <w:tcPr>
            <w:tcW w:w="1500" w:type="dxa"/>
            <w:tcBorders>
              <w:top w:val="nil"/>
              <w:left w:val="nil"/>
              <w:bottom w:val="single" w:sz="4" w:space="0" w:color="auto"/>
              <w:right w:val="single" w:sz="4" w:space="0" w:color="auto"/>
            </w:tcBorders>
            <w:shd w:val="clear" w:color="auto" w:fill="auto"/>
            <w:noWrap/>
            <w:vAlign w:val="bottom"/>
            <w:hideMark/>
          </w:tcPr>
          <w:p w14:paraId="7BFC9DB7"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1726</w:t>
            </w:r>
          </w:p>
        </w:tc>
        <w:tc>
          <w:tcPr>
            <w:tcW w:w="1200" w:type="dxa"/>
            <w:tcBorders>
              <w:top w:val="nil"/>
              <w:left w:val="nil"/>
              <w:bottom w:val="single" w:sz="4" w:space="0" w:color="auto"/>
              <w:right w:val="single" w:sz="4" w:space="0" w:color="auto"/>
            </w:tcBorders>
            <w:shd w:val="clear" w:color="auto" w:fill="auto"/>
            <w:noWrap/>
            <w:vAlign w:val="bottom"/>
            <w:hideMark/>
          </w:tcPr>
          <w:p w14:paraId="253B7A08"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C544D1"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r w:rsidR="0022130D" w:rsidRPr="0022130D" w14:paraId="2E413CB3" w14:textId="77777777" w:rsidTr="0044112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514D5AB" w14:textId="77777777" w:rsidR="0044112B" w:rsidRPr="0022130D" w:rsidRDefault="0044112B" w:rsidP="0044112B">
            <w:pPr>
              <w:spacing w:after="0" w:line="240" w:lineRule="auto"/>
              <w:rPr>
                <w:rFonts w:ascii="Arial" w:eastAsia="Times New Roman" w:hAnsi="Arial" w:cs="Arial"/>
                <w:sz w:val="20"/>
                <w:szCs w:val="20"/>
                <w:lang w:val="nb-NO" w:eastAsia="nb-NO"/>
              </w:rPr>
            </w:pPr>
            <w:r w:rsidRPr="0022130D">
              <w:rPr>
                <w:rFonts w:ascii="Arial" w:eastAsia="Times New Roman" w:hAnsi="Arial" w:cs="Arial"/>
                <w:sz w:val="20"/>
                <w:szCs w:val="20"/>
                <w:lang w:val="en-GB" w:eastAsia="nb-NO"/>
              </w:rPr>
              <w:t xml:space="preserve">            </w:t>
            </w:r>
            <w:r w:rsidR="00112935" w:rsidRPr="0022130D">
              <w:rPr>
                <w:rFonts w:ascii="Arial" w:eastAsia="Times New Roman" w:hAnsi="Arial" w:cs="Arial"/>
                <w:sz w:val="20"/>
                <w:szCs w:val="20"/>
                <w:lang w:val="en-GB" w:eastAsia="nb-NO"/>
              </w:rPr>
              <w:t>D</w:t>
            </w:r>
            <w:r w:rsidRPr="0022130D">
              <w:rPr>
                <w:rFonts w:ascii="Arial" w:eastAsia="Times New Roman" w:hAnsi="Arial" w:cs="Arial"/>
                <w:sz w:val="20"/>
                <w:szCs w:val="20"/>
                <w:lang w:val="en-GB" w:eastAsia="nb-NO"/>
              </w:rPr>
              <w:t>elete</w:t>
            </w:r>
          </w:p>
        </w:tc>
        <w:tc>
          <w:tcPr>
            <w:tcW w:w="1400" w:type="dxa"/>
            <w:tcBorders>
              <w:top w:val="nil"/>
              <w:left w:val="nil"/>
              <w:bottom w:val="single" w:sz="4" w:space="0" w:color="auto"/>
              <w:right w:val="single" w:sz="4" w:space="0" w:color="auto"/>
            </w:tcBorders>
            <w:shd w:val="clear" w:color="auto" w:fill="auto"/>
            <w:noWrap/>
            <w:vAlign w:val="bottom"/>
            <w:hideMark/>
          </w:tcPr>
          <w:p w14:paraId="6B55E72C"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57</w:t>
            </w:r>
          </w:p>
        </w:tc>
        <w:tc>
          <w:tcPr>
            <w:tcW w:w="1200" w:type="dxa"/>
            <w:tcBorders>
              <w:top w:val="nil"/>
              <w:left w:val="nil"/>
              <w:bottom w:val="single" w:sz="4" w:space="0" w:color="auto"/>
              <w:right w:val="single" w:sz="4" w:space="0" w:color="auto"/>
            </w:tcBorders>
            <w:shd w:val="clear" w:color="auto" w:fill="auto"/>
            <w:noWrap/>
            <w:vAlign w:val="bottom"/>
            <w:hideMark/>
          </w:tcPr>
          <w:p w14:paraId="59926BF5"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12</w:t>
            </w:r>
          </w:p>
        </w:tc>
        <w:tc>
          <w:tcPr>
            <w:tcW w:w="1500" w:type="dxa"/>
            <w:tcBorders>
              <w:top w:val="nil"/>
              <w:left w:val="nil"/>
              <w:bottom w:val="single" w:sz="4" w:space="0" w:color="auto"/>
              <w:right w:val="single" w:sz="4" w:space="0" w:color="auto"/>
            </w:tcBorders>
            <w:shd w:val="clear" w:color="auto" w:fill="auto"/>
            <w:noWrap/>
            <w:vAlign w:val="bottom"/>
            <w:hideMark/>
          </w:tcPr>
          <w:p w14:paraId="61448246" w14:textId="77777777" w:rsidR="0044112B" w:rsidRPr="0022130D" w:rsidRDefault="0044112B" w:rsidP="0044112B">
            <w:pPr>
              <w:spacing w:after="0" w:line="240" w:lineRule="auto"/>
              <w:jc w:val="right"/>
              <w:rPr>
                <w:rFonts w:ascii="Calibri" w:eastAsia="Times New Roman" w:hAnsi="Calibri" w:cs="Calibri"/>
                <w:lang w:val="nb-NO" w:eastAsia="nb-NO"/>
              </w:rPr>
            </w:pPr>
            <w:r w:rsidRPr="0022130D">
              <w:rPr>
                <w:rFonts w:ascii="Calibri" w:eastAsia="Times New Roman" w:hAnsi="Calibri" w:cs="Calibri"/>
                <w:lang w:val="nb-NO" w:eastAsia="nb-NO"/>
              </w:rPr>
              <w:t>57</w:t>
            </w:r>
          </w:p>
        </w:tc>
        <w:tc>
          <w:tcPr>
            <w:tcW w:w="1200" w:type="dxa"/>
            <w:tcBorders>
              <w:top w:val="nil"/>
              <w:left w:val="nil"/>
              <w:bottom w:val="single" w:sz="4" w:space="0" w:color="auto"/>
              <w:right w:val="single" w:sz="4" w:space="0" w:color="auto"/>
            </w:tcBorders>
            <w:shd w:val="clear" w:color="auto" w:fill="auto"/>
            <w:noWrap/>
            <w:vAlign w:val="bottom"/>
            <w:hideMark/>
          </w:tcPr>
          <w:p w14:paraId="1C46A354"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F49692" w14:textId="77777777" w:rsidR="0044112B" w:rsidRPr="0022130D" w:rsidRDefault="0044112B" w:rsidP="0044112B">
            <w:pPr>
              <w:spacing w:after="0" w:line="240" w:lineRule="auto"/>
              <w:rPr>
                <w:rFonts w:ascii="Calibri" w:eastAsia="Times New Roman" w:hAnsi="Calibri" w:cs="Calibri"/>
                <w:lang w:val="nb-NO" w:eastAsia="nb-NO"/>
              </w:rPr>
            </w:pPr>
            <w:r w:rsidRPr="0022130D">
              <w:rPr>
                <w:rFonts w:ascii="Calibri" w:eastAsia="Times New Roman" w:hAnsi="Calibri" w:cs="Calibri"/>
                <w:lang w:val="nb-NO" w:eastAsia="nb-NO"/>
              </w:rPr>
              <w:t> </w:t>
            </w:r>
          </w:p>
        </w:tc>
      </w:tr>
    </w:tbl>
    <w:p w14:paraId="17C27AD1" w14:textId="77777777" w:rsidR="0044112B" w:rsidRPr="00B672A6" w:rsidRDefault="0044112B" w:rsidP="00033B20">
      <w:pPr>
        <w:rPr>
          <w:lang w:val="en-GB"/>
        </w:rPr>
      </w:pPr>
    </w:p>
    <w:p w14:paraId="478A1A56" w14:textId="7EDC0330" w:rsidR="00212347" w:rsidRDefault="00212347" w:rsidP="005135EE">
      <w:pPr>
        <w:spacing w:line="360" w:lineRule="auto"/>
        <w:jc w:val="both"/>
        <w:rPr>
          <w:rFonts w:ascii="Arial" w:hAnsi="Arial" w:cs="Arial"/>
          <w:sz w:val="24"/>
          <w:szCs w:val="24"/>
          <w:lang w:val="en-GB"/>
        </w:rPr>
      </w:pPr>
      <w:r>
        <w:rPr>
          <w:rFonts w:ascii="Arial" w:hAnsi="Arial" w:cs="Arial"/>
          <w:sz w:val="24"/>
          <w:szCs w:val="24"/>
          <w:lang w:val="en-GB"/>
        </w:rPr>
        <w:t xml:space="preserve">A possible explanation for not having a decrease in the ratio of manual edits from </w:t>
      </w:r>
      <w:r w:rsidR="005F5FB5">
        <w:rPr>
          <w:rFonts w:ascii="Arial" w:hAnsi="Arial" w:cs="Arial"/>
          <w:sz w:val="24"/>
          <w:szCs w:val="24"/>
          <w:lang w:val="en-GB"/>
        </w:rPr>
        <w:t xml:space="preserve">the year </w:t>
      </w:r>
      <w:r>
        <w:rPr>
          <w:rFonts w:ascii="Arial" w:hAnsi="Arial" w:cs="Arial"/>
          <w:sz w:val="24"/>
          <w:szCs w:val="24"/>
          <w:lang w:val="en-GB"/>
        </w:rPr>
        <w:t xml:space="preserve">2015 to 2016 might be due to a 1-year delayed effect of questionnaire improvement. </w:t>
      </w:r>
      <w:r w:rsidRPr="00596608">
        <w:rPr>
          <w:rFonts w:ascii="Arial" w:hAnsi="Arial" w:cs="Arial"/>
          <w:sz w:val="24"/>
          <w:szCs w:val="24"/>
          <w:lang w:val="en-GB"/>
        </w:rPr>
        <w:t>Feedback from statisticians, wh</w:t>
      </w:r>
      <w:r>
        <w:rPr>
          <w:rFonts w:ascii="Arial" w:hAnsi="Arial" w:cs="Arial"/>
          <w:sz w:val="24"/>
          <w:szCs w:val="24"/>
          <w:lang w:val="en-GB"/>
        </w:rPr>
        <w:t>o</w:t>
      </w:r>
      <w:r w:rsidRPr="00596608">
        <w:rPr>
          <w:rFonts w:ascii="Arial" w:hAnsi="Arial" w:cs="Arial"/>
          <w:sz w:val="24"/>
          <w:szCs w:val="24"/>
          <w:lang w:val="en-GB"/>
        </w:rPr>
        <w:t xml:space="preserve"> are responsible for this survey, indicate that sample composition might have improved and therefore helped to reduce editing. With a more detailed description </w:t>
      </w:r>
      <w:r>
        <w:rPr>
          <w:rFonts w:ascii="Arial" w:hAnsi="Arial" w:cs="Arial"/>
          <w:sz w:val="24"/>
          <w:szCs w:val="24"/>
          <w:lang w:val="en-GB"/>
        </w:rPr>
        <w:t>for</w:t>
      </w:r>
      <w:r w:rsidRPr="00596608">
        <w:rPr>
          <w:rFonts w:ascii="Arial" w:hAnsi="Arial" w:cs="Arial"/>
          <w:sz w:val="24"/>
          <w:szCs w:val="24"/>
          <w:lang w:val="en-GB"/>
        </w:rPr>
        <w:t xml:space="preserve"> </w:t>
      </w:r>
      <w:r>
        <w:rPr>
          <w:rFonts w:ascii="Arial" w:hAnsi="Arial" w:cs="Arial"/>
          <w:sz w:val="24"/>
          <w:szCs w:val="24"/>
          <w:lang w:val="en-GB"/>
        </w:rPr>
        <w:t xml:space="preserve">resold </w:t>
      </w:r>
      <w:r w:rsidRPr="00596608">
        <w:rPr>
          <w:rFonts w:ascii="Arial" w:hAnsi="Arial" w:cs="Arial"/>
          <w:sz w:val="24"/>
          <w:szCs w:val="24"/>
          <w:lang w:val="en-GB"/>
        </w:rPr>
        <w:t xml:space="preserve">goods in 2016, the statisticians stated it might have affected </w:t>
      </w:r>
      <w:r>
        <w:rPr>
          <w:rFonts w:ascii="Arial" w:hAnsi="Arial" w:cs="Arial"/>
          <w:sz w:val="24"/>
          <w:szCs w:val="24"/>
          <w:lang w:val="en-GB"/>
        </w:rPr>
        <w:t xml:space="preserve">the process of coding </w:t>
      </w:r>
      <w:r w:rsidRPr="00596608">
        <w:rPr>
          <w:rFonts w:ascii="Arial" w:hAnsi="Arial" w:cs="Arial"/>
          <w:sz w:val="24"/>
          <w:szCs w:val="24"/>
          <w:lang w:val="en-GB"/>
        </w:rPr>
        <w:t xml:space="preserve">an enterprise’s correct industry in 2017. Thus, they could define the sample composition better </w:t>
      </w:r>
      <w:r>
        <w:rPr>
          <w:rFonts w:ascii="Arial" w:hAnsi="Arial" w:cs="Arial"/>
          <w:sz w:val="24"/>
          <w:szCs w:val="24"/>
          <w:lang w:val="en-GB"/>
        </w:rPr>
        <w:t>for</w:t>
      </w:r>
      <w:r w:rsidRPr="00596608">
        <w:rPr>
          <w:rFonts w:ascii="Arial" w:hAnsi="Arial" w:cs="Arial"/>
          <w:sz w:val="24"/>
          <w:szCs w:val="24"/>
          <w:lang w:val="en-GB"/>
        </w:rPr>
        <w:t xml:space="preserve"> the enterprises </w:t>
      </w:r>
      <w:r>
        <w:rPr>
          <w:rFonts w:ascii="Arial" w:hAnsi="Arial" w:cs="Arial"/>
          <w:sz w:val="24"/>
          <w:szCs w:val="24"/>
          <w:lang w:val="en-GB"/>
        </w:rPr>
        <w:t xml:space="preserve">in the </w:t>
      </w:r>
      <w:r w:rsidRPr="00596608">
        <w:rPr>
          <w:rFonts w:ascii="Arial" w:hAnsi="Arial" w:cs="Arial"/>
          <w:sz w:val="24"/>
          <w:szCs w:val="24"/>
          <w:lang w:val="en-GB"/>
        </w:rPr>
        <w:t>survey.</w:t>
      </w:r>
      <w:r>
        <w:rPr>
          <w:rFonts w:ascii="Arial" w:hAnsi="Arial" w:cs="Arial"/>
          <w:sz w:val="24"/>
          <w:szCs w:val="24"/>
          <w:lang w:val="en-GB"/>
        </w:rPr>
        <w:t xml:space="preserve"> Hence, the redesign effort</w:t>
      </w:r>
      <w:r w:rsidR="0049552F">
        <w:rPr>
          <w:rFonts w:ascii="Arial" w:hAnsi="Arial" w:cs="Arial"/>
          <w:sz w:val="24"/>
          <w:szCs w:val="24"/>
          <w:lang w:val="en-GB"/>
        </w:rPr>
        <w:t>s</w:t>
      </w:r>
      <w:r>
        <w:rPr>
          <w:rFonts w:ascii="Arial" w:hAnsi="Arial" w:cs="Arial"/>
          <w:sz w:val="24"/>
          <w:szCs w:val="24"/>
          <w:lang w:val="en-GB"/>
        </w:rPr>
        <w:t xml:space="preserve"> for 2016 </w:t>
      </w:r>
      <w:r w:rsidR="008818B9">
        <w:rPr>
          <w:rFonts w:ascii="Arial" w:hAnsi="Arial" w:cs="Arial"/>
          <w:sz w:val="24"/>
          <w:szCs w:val="24"/>
          <w:lang w:val="en-GB"/>
        </w:rPr>
        <w:t>might have been</w:t>
      </w:r>
      <w:r>
        <w:rPr>
          <w:rFonts w:ascii="Arial" w:hAnsi="Arial" w:cs="Arial"/>
          <w:sz w:val="24"/>
          <w:szCs w:val="24"/>
          <w:lang w:val="en-GB"/>
        </w:rPr>
        <w:t xml:space="preserve"> </w:t>
      </w:r>
      <w:r w:rsidR="008818B9">
        <w:rPr>
          <w:rFonts w:ascii="Arial" w:hAnsi="Arial" w:cs="Arial"/>
          <w:sz w:val="24"/>
          <w:szCs w:val="24"/>
          <w:lang w:val="en-GB"/>
        </w:rPr>
        <w:t>successful</w:t>
      </w:r>
      <w:r w:rsidR="00C90B9C">
        <w:rPr>
          <w:rFonts w:ascii="Arial" w:hAnsi="Arial" w:cs="Arial"/>
          <w:sz w:val="24"/>
          <w:szCs w:val="24"/>
          <w:lang w:val="en-GB"/>
        </w:rPr>
        <w:t>,</w:t>
      </w:r>
      <w:r>
        <w:rPr>
          <w:rFonts w:ascii="Arial" w:hAnsi="Arial" w:cs="Arial"/>
          <w:sz w:val="24"/>
          <w:szCs w:val="24"/>
          <w:lang w:val="en-GB"/>
        </w:rPr>
        <w:t xml:space="preserve"> </w:t>
      </w:r>
      <w:r w:rsidR="00C90B9C">
        <w:rPr>
          <w:rFonts w:ascii="Arial" w:hAnsi="Arial" w:cs="Arial"/>
          <w:sz w:val="24"/>
          <w:szCs w:val="24"/>
          <w:lang w:val="en-GB"/>
        </w:rPr>
        <w:t>with</w:t>
      </w:r>
      <w:r>
        <w:rPr>
          <w:rFonts w:ascii="Arial" w:hAnsi="Arial" w:cs="Arial"/>
          <w:sz w:val="24"/>
          <w:szCs w:val="24"/>
          <w:lang w:val="en-GB"/>
        </w:rPr>
        <w:t xml:space="preserve"> the effect </w:t>
      </w:r>
      <w:r w:rsidR="00C90B9C">
        <w:rPr>
          <w:rFonts w:ascii="Arial" w:hAnsi="Arial" w:cs="Arial"/>
          <w:sz w:val="24"/>
          <w:szCs w:val="24"/>
          <w:lang w:val="en-GB"/>
        </w:rPr>
        <w:t xml:space="preserve">becoming </w:t>
      </w:r>
      <w:r w:rsidR="001E36FF">
        <w:rPr>
          <w:rFonts w:ascii="Arial" w:hAnsi="Arial" w:cs="Arial"/>
          <w:sz w:val="24"/>
          <w:szCs w:val="24"/>
          <w:lang w:val="en-GB"/>
        </w:rPr>
        <w:t>visible</w:t>
      </w:r>
      <w:r>
        <w:rPr>
          <w:rFonts w:ascii="Arial" w:hAnsi="Arial" w:cs="Arial"/>
          <w:sz w:val="24"/>
          <w:szCs w:val="24"/>
          <w:lang w:val="en-GB"/>
        </w:rPr>
        <w:t xml:space="preserve"> one year later. As stated above, this is one possible explanation but there might be other </w:t>
      </w:r>
      <w:r w:rsidR="005F5FB5">
        <w:rPr>
          <w:rFonts w:ascii="Arial" w:hAnsi="Arial" w:cs="Arial"/>
          <w:sz w:val="24"/>
          <w:szCs w:val="24"/>
          <w:lang w:val="en-GB"/>
        </w:rPr>
        <w:t>reasons</w:t>
      </w:r>
      <w:r>
        <w:rPr>
          <w:rFonts w:ascii="Arial" w:hAnsi="Arial" w:cs="Arial"/>
          <w:sz w:val="24"/>
          <w:szCs w:val="24"/>
          <w:lang w:val="en-GB"/>
        </w:rPr>
        <w:t xml:space="preserve"> which we are not aware of. </w:t>
      </w:r>
    </w:p>
    <w:p w14:paraId="18212D36" w14:textId="77777777" w:rsidR="00033B20" w:rsidRPr="00014AEA" w:rsidRDefault="00212347" w:rsidP="009B0E1D">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ratio of manual edits on the variable from 2016 to 2017 may suggest that the redesign efforts of the questionnaire were successful. </w:t>
      </w:r>
      <w:r w:rsidR="00033B20" w:rsidRPr="00014AEA">
        <w:rPr>
          <w:rFonts w:ascii="Arial" w:hAnsi="Arial" w:cs="Arial"/>
          <w:sz w:val="24"/>
          <w:szCs w:val="24"/>
          <w:lang w:val="en-GB"/>
        </w:rPr>
        <w:t>Before jumping to any conclusions, however, it is necessary to examine other possible explanations of the observed decrease than questionnaire improvement. These include, but are not limited to:</w:t>
      </w:r>
    </w:p>
    <w:p w14:paraId="0C6FAE19" w14:textId="36017566" w:rsidR="00033B20" w:rsidRPr="00014AEA" w:rsidRDefault="00212347" w:rsidP="009B0E1D">
      <w:pPr>
        <w:pStyle w:val="Listeavsnitt"/>
        <w:numPr>
          <w:ilvl w:val="0"/>
          <w:numId w:val="10"/>
        </w:numPr>
        <w:spacing w:before="120" w:after="0" w:line="360" w:lineRule="auto"/>
        <w:jc w:val="both"/>
        <w:rPr>
          <w:rFonts w:ascii="Arial" w:hAnsi="Arial" w:cs="Arial"/>
          <w:sz w:val="24"/>
          <w:szCs w:val="24"/>
          <w:lang w:val="en-GB"/>
        </w:rPr>
      </w:pPr>
      <w:r>
        <w:rPr>
          <w:rFonts w:ascii="Arial" w:hAnsi="Arial" w:cs="Arial"/>
          <w:sz w:val="24"/>
          <w:szCs w:val="24"/>
          <w:lang w:val="en-GB"/>
        </w:rPr>
        <w:t xml:space="preserve"> </w:t>
      </w:r>
      <w:r w:rsidR="00033B20" w:rsidRPr="00014AEA">
        <w:rPr>
          <w:rFonts w:ascii="Arial" w:hAnsi="Arial" w:cs="Arial"/>
          <w:sz w:val="24"/>
          <w:szCs w:val="24"/>
          <w:lang w:val="en-GB"/>
        </w:rPr>
        <w:t>Learning effects</w:t>
      </w:r>
      <w:r w:rsidR="00717A17" w:rsidRPr="00014AEA">
        <w:rPr>
          <w:rFonts w:ascii="Arial" w:hAnsi="Arial" w:cs="Arial"/>
          <w:sz w:val="24"/>
          <w:szCs w:val="24"/>
          <w:lang w:val="en-GB"/>
        </w:rPr>
        <w:t xml:space="preserve"> among the respondents</w:t>
      </w:r>
      <w:r w:rsidR="00033B20" w:rsidRPr="00014AEA">
        <w:rPr>
          <w:rFonts w:ascii="Arial" w:hAnsi="Arial" w:cs="Arial"/>
          <w:sz w:val="24"/>
          <w:szCs w:val="24"/>
          <w:lang w:val="en-GB"/>
        </w:rPr>
        <w:t xml:space="preserve"> from one year to the next</w:t>
      </w:r>
    </w:p>
    <w:p w14:paraId="3376B9F1" w14:textId="77777777" w:rsidR="00033B20" w:rsidRDefault="00033B20" w:rsidP="009B0E1D">
      <w:pPr>
        <w:pStyle w:val="Listeavsnitt"/>
        <w:numPr>
          <w:ilvl w:val="0"/>
          <w:numId w:val="10"/>
        </w:numPr>
        <w:spacing w:before="120" w:after="0" w:line="360" w:lineRule="auto"/>
        <w:jc w:val="both"/>
        <w:rPr>
          <w:rFonts w:ascii="Arial" w:hAnsi="Arial" w:cs="Arial"/>
          <w:sz w:val="24"/>
          <w:szCs w:val="24"/>
          <w:lang w:val="en-GB"/>
        </w:rPr>
      </w:pPr>
      <w:r w:rsidRPr="00014AEA">
        <w:rPr>
          <w:rFonts w:ascii="Arial" w:hAnsi="Arial" w:cs="Arial"/>
          <w:sz w:val="24"/>
          <w:szCs w:val="24"/>
          <w:lang w:val="en-GB"/>
        </w:rPr>
        <w:t>Survey communication outside of the questionnaire</w:t>
      </w:r>
    </w:p>
    <w:p w14:paraId="6CC8299D" w14:textId="77777777" w:rsidR="009D4B08" w:rsidRPr="009D4B08" w:rsidRDefault="009D4B08" w:rsidP="009D4B08">
      <w:pPr>
        <w:spacing w:before="120" w:after="0" w:line="360" w:lineRule="auto"/>
        <w:jc w:val="both"/>
        <w:rPr>
          <w:rFonts w:ascii="Arial" w:hAnsi="Arial" w:cs="Arial"/>
          <w:sz w:val="24"/>
          <w:szCs w:val="24"/>
          <w:lang w:val="en-GB"/>
        </w:rPr>
      </w:pPr>
    </w:p>
    <w:p w14:paraId="2A33ED83" w14:textId="77777777" w:rsidR="0022130D" w:rsidRDefault="00033B20" w:rsidP="009D4B08">
      <w:pPr>
        <w:spacing w:before="120" w:after="120" w:line="360" w:lineRule="auto"/>
        <w:jc w:val="both"/>
        <w:rPr>
          <w:rFonts w:ascii="Arial" w:hAnsi="Arial" w:cs="Arial"/>
          <w:sz w:val="24"/>
          <w:szCs w:val="24"/>
          <w:lang w:val="en-GB"/>
        </w:rPr>
      </w:pPr>
      <w:r w:rsidRPr="00014AEA">
        <w:rPr>
          <w:rFonts w:ascii="Arial" w:hAnsi="Arial" w:cs="Arial"/>
          <w:sz w:val="24"/>
          <w:szCs w:val="24"/>
          <w:lang w:val="en-GB"/>
        </w:rPr>
        <w:t>It is also necessary to discuss exactly which of the changes in the questionnaire had the effect. In addition to wording and visual layout, changes in sequencing</w:t>
      </w:r>
      <w:r w:rsidR="009D4B08">
        <w:rPr>
          <w:rFonts w:ascii="Arial" w:hAnsi="Arial" w:cs="Arial"/>
          <w:sz w:val="24"/>
          <w:szCs w:val="24"/>
          <w:lang w:val="en-GB"/>
        </w:rPr>
        <w:t>,</w:t>
      </w:r>
      <w:r w:rsidRPr="00014AEA">
        <w:rPr>
          <w:rFonts w:ascii="Arial" w:hAnsi="Arial" w:cs="Arial"/>
          <w:sz w:val="24"/>
          <w:szCs w:val="24"/>
          <w:lang w:val="en-GB"/>
        </w:rPr>
        <w:t xml:space="preserve"> routing </w:t>
      </w:r>
      <w:r w:rsidR="000B31C6">
        <w:rPr>
          <w:rFonts w:ascii="Arial" w:hAnsi="Arial" w:cs="Arial"/>
          <w:sz w:val="24"/>
          <w:szCs w:val="24"/>
          <w:lang w:val="en-GB"/>
        </w:rPr>
        <w:t xml:space="preserve">and </w:t>
      </w:r>
      <w:r w:rsidRPr="00014AEA">
        <w:rPr>
          <w:rFonts w:ascii="Arial" w:hAnsi="Arial" w:cs="Arial"/>
          <w:sz w:val="24"/>
          <w:szCs w:val="24"/>
          <w:lang w:val="en-GB"/>
        </w:rPr>
        <w:t>checks may have had an effect. An increase in the number and rigidness of checks could mean that the questions are in fact not easier, but rather that the editing has been outsourced to the respondents.</w:t>
      </w:r>
    </w:p>
    <w:p w14:paraId="252B81EC" w14:textId="77777777" w:rsidR="009F6F0B" w:rsidRPr="00D303C4" w:rsidRDefault="009F6F0B" w:rsidP="009F6F0B">
      <w:pPr>
        <w:spacing w:before="120" w:line="360" w:lineRule="auto"/>
        <w:jc w:val="both"/>
        <w:rPr>
          <w:rFonts w:ascii="Arial" w:hAnsi="Arial" w:cs="Arial"/>
          <w:i/>
          <w:sz w:val="24"/>
          <w:lang w:val="en-GB"/>
        </w:rPr>
      </w:pPr>
      <w:r>
        <w:rPr>
          <w:rFonts w:ascii="Arial" w:hAnsi="Arial" w:cs="Arial"/>
          <w:i/>
          <w:sz w:val="24"/>
          <w:lang w:val="en-GB"/>
        </w:rPr>
        <w:t>4</w:t>
      </w:r>
      <w:r w:rsidRPr="00D303C4">
        <w:rPr>
          <w:rFonts w:ascii="Arial" w:hAnsi="Arial" w:cs="Arial"/>
          <w:i/>
          <w:sz w:val="24"/>
          <w:lang w:val="en-GB"/>
        </w:rPr>
        <w:t>.</w:t>
      </w:r>
      <w:r>
        <w:rPr>
          <w:rFonts w:ascii="Arial" w:hAnsi="Arial" w:cs="Arial"/>
          <w:i/>
          <w:sz w:val="24"/>
          <w:lang w:val="en-GB"/>
        </w:rPr>
        <w:t>1</w:t>
      </w:r>
      <w:r w:rsidRPr="00D303C4">
        <w:rPr>
          <w:rFonts w:ascii="Arial" w:hAnsi="Arial" w:cs="Arial"/>
          <w:i/>
          <w:sz w:val="24"/>
          <w:lang w:val="en-GB"/>
        </w:rPr>
        <w:t xml:space="preserve">. </w:t>
      </w:r>
      <w:r w:rsidR="00C578A4">
        <w:rPr>
          <w:rFonts w:ascii="Arial" w:hAnsi="Arial" w:cs="Arial"/>
          <w:i/>
          <w:sz w:val="24"/>
          <w:lang w:val="en-GB"/>
        </w:rPr>
        <w:t>Edit checks</w:t>
      </w:r>
      <w:r w:rsidR="00DC6EE5">
        <w:rPr>
          <w:rFonts w:ascii="Arial" w:hAnsi="Arial" w:cs="Arial"/>
          <w:i/>
          <w:sz w:val="24"/>
          <w:lang w:val="en-GB"/>
        </w:rPr>
        <w:t xml:space="preserve"> as a possible explanation</w:t>
      </w:r>
    </w:p>
    <w:p w14:paraId="11241194" w14:textId="77777777" w:rsidR="008B4E6A" w:rsidRDefault="008B4E6A" w:rsidP="00D6626B">
      <w:pPr>
        <w:spacing w:line="360" w:lineRule="auto"/>
        <w:jc w:val="both"/>
        <w:rPr>
          <w:rFonts w:ascii="Arial" w:hAnsi="Arial" w:cs="Arial"/>
          <w:sz w:val="24"/>
          <w:szCs w:val="24"/>
          <w:lang w:val="en-GB"/>
        </w:rPr>
      </w:pPr>
      <w:r>
        <w:rPr>
          <w:rFonts w:ascii="Arial" w:hAnsi="Arial" w:cs="Arial"/>
          <w:sz w:val="24"/>
          <w:szCs w:val="24"/>
          <w:lang w:val="en-GB"/>
        </w:rPr>
        <w:t xml:space="preserve">To </w:t>
      </w:r>
      <w:r w:rsidR="00112935">
        <w:rPr>
          <w:rFonts w:ascii="Arial" w:hAnsi="Arial" w:cs="Arial"/>
          <w:sz w:val="24"/>
          <w:szCs w:val="24"/>
          <w:lang w:val="en-GB"/>
        </w:rPr>
        <w:t xml:space="preserve">find out </w:t>
      </w:r>
      <w:r>
        <w:rPr>
          <w:rFonts w:ascii="Arial" w:hAnsi="Arial" w:cs="Arial"/>
          <w:sz w:val="24"/>
          <w:szCs w:val="24"/>
          <w:lang w:val="en-GB"/>
        </w:rPr>
        <w:t>if s</w:t>
      </w:r>
      <w:r w:rsidR="00E14097">
        <w:rPr>
          <w:rFonts w:ascii="Arial" w:hAnsi="Arial" w:cs="Arial"/>
          <w:sz w:val="24"/>
          <w:szCs w:val="24"/>
          <w:lang w:val="en-GB"/>
        </w:rPr>
        <w:t>uppressible</w:t>
      </w:r>
      <w:r>
        <w:rPr>
          <w:rFonts w:ascii="Arial" w:hAnsi="Arial" w:cs="Arial"/>
          <w:sz w:val="24"/>
          <w:szCs w:val="24"/>
          <w:lang w:val="en-GB"/>
        </w:rPr>
        <w:t xml:space="preserve"> or hard checks</w:t>
      </w:r>
      <w:r w:rsidR="00C578A4">
        <w:rPr>
          <w:rFonts w:ascii="Arial" w:hAnsi="Arial" w:cs="Arial"/>
          <w:sz w:val="24"/>
          <w:szCs w:val="24"/>
          <w:lang w:val="en-GB"/>
        </w:rPr>
        <w:t xml:space="preserve"> in the questionnaire</w:t>
      </w:r>
      <w:r>
        <w:rPr>
          <w:rFonts w:ascii="Arial" w:hAnsi="Arial" w:cs="Arial"/>
          <w:sz w:val="24"/>
          <w:szCs w:val="24"/>
          <w:lang w:val="en-GB"/>
        </w:rPr>
        <w:t xml:space="preserve"> are the reason </w:t>
      </w:r>
      <w:r w:rsidRPr="00E14097">
        <w:rPr>
          <w:rFonts w:ascii="Arial" w:hAnsi="Arial" w:cs="Arial"/>
          <w:sz w:val="24"/>
          <w:szCs w:val="24"/>
          <w:lang w:val="en-GB"/>
        </w:rPr>
        <w:t>for</w:t>
      </w:r>
      <w:r w:rsidR="00112935" w:rsidRPr="00E14097">
        <w:rPr>
          <w:rFonts w:ascii="Arial" w:hAnsi="Arial" w:cs="Arial"/>
          <w:sz w:val="24"/>
          <w:szCs w:val="24"/>
          <w:lang w:val="en-GB"/>
        </w:rPr>
        <w:t xml:space="preserve"> a reduction in</w:t>
      </w:r>
      <w:r>
        <w:rPr>
          <w:rFonts w:ascii="Arial" w:hAnsi="Arial" w:cs="Arial"/>
          <w:sz w:val="24"/>
          <w:szCs w:val="24"/>
          <w:lang w:val="en-GB"/>
        </w:rPr>
        <w:t xml:space="preserve"> editing of the variable “cost of goods”, it can be useful to </w:t>
      </w:r>
      <w:r w:rsidR="00112935">
        <w:rPr>
          <w:rFonts w:ascii="Arial" w:hAnsi="Arial" w:cs="Arial"/>
          <w:sz w:val="24"/>
          <w:szCs w:val="24"/>
          <w:lang w:val="en-GB"/>
        </w:rPr>
        <w:t>have</w:t>
      </w:r>
      <w:r>
        <w:rPr>
          <w:rFonts w:ascii="Arial" w:hAnsi="Arial" w:cs="Arial"/>
          <w:sz w:val="24"/>
          <w:szCs w:val="24"/>
          <w:lang w:val="en-GB"/>
        </w:rPr>
        <w:t xml:space="preserve"> a closer look at the quality checks and the </w:t>
      </w:r>
      <w:r w:rsidR="00D6626B">
        <w:rPr>
          <w:rFonts w:ascii="Arial" w:hAnsi="Arial" w:cs="Arial"/>
          <w:sz w:val="24"/>
          <w:szCs w:val="24"/>
          <w:lang w:val="en-GB"/>
        </w:rPr>
        <w:t>error text</w:t>
      </w:r>
      <w:r>
        <w:rPr>
          <w:rFonts w:ascii="Arial" w:hAnsi="Arial" w:cs="Arial"/>
          <w:sz w:val="24"/>
          <w:szCs w:val="24"/>
          <w:lang w:val="en-GB"/>
        </w:rPr>
        <w:t xml:space="preserve"> for each quality check. Quality checks give insight into how variables are checked internally in Statistics Norway and might </w:t>
      </w:r>
      <w:r w:rsidR="00E14097">
        <w:rPr>
          <w:rFonts w:ascii="Arial" w:hAnsi="Arial" w:cs="Arial"/>
          <w:sz w:val="24"/>
          <w:szCs w:val="24"/>
          <w:lang w:val="en-GB"/>
        </w:rPr>
        <w:t>indicate w</w:t>
      </w:r>
      <w:r>
        <w:rPr>
          <w:rFonts w:ascii="Arial" w:hAnsi="Arial" w:cs="Arial"/>
          <w:sz w:val="24"/>
          <w:szCs w:val="24"/>
          <w:lang w:val="en-GB"/>
        </w:rPr>
        <w:t xml:space="preserve">hat is the reason behind fewer edits for a variable. For the variable “cost of </w:t>
      </w:r>
      <w:r w:rsidR="00393595">
        <w:rPr>
          <w:rFonts w:ascii="Arial" w:hAnsi="Arial" w:cs="Arial"/>
          <w:sz w:val="24"/>
          <w:szCs w:val="24"/>
          <w:lang w:val="en-GB"/>
        </w:rPr>
        <w:t>resold goods</w:t>
      </w:r>
      <w:r>
        <w:rPr>
          <w:rFonts w:ascii="Arial" w:hAnsi="Arial" w:cs="Arial"/>
          <w:sz w:val="24"/>
          <w:szCs w:val="24"/>
          <w:lang w:val="en-GB"/>
        </w:rPr>
        <w:t xml:space="preserve">” there exist three automatic quality checks </w:t>
      </w:r>
      <w:r w:rsidRPr="00023B70">
        <w:rPr>
          <w:rFonts w:ascii="Arial" w:hAnsi="Arial" w:cs="Arial"/>
          <w:sz w:val="24"/>
          <w:szCs w:val="24"/>
          <w:lang w:val="en-GB"/>
        </w:rPr>
        <w:t>(</w:t>
      </w:r>
      <w:r>
        <w:rPr>
          <w:rFonts w:ascii="Arial" w:hAnsi="Arial" w:cs="Arial"/>
          <w:sz w:val="24"/>
          <w:szCs w:val="24"/>
          <w:lang w:val="en-GB"/>
        </w:rPr>
        <w:t>t</w:t>
      </w:r>
      <w:r w:rsidRPr="00023B70">
        <w:rPr>
          <w:rFonts w:ascii="Arial" w:hAnsi="Arial" w:cs="Arial"/>
          <w:sz w:val="24"/>
          <w:szCs w:val="24"/>
          <w:lang w:val="en-GB"/>
        </w:rPr>
        <w:t>able 2).</w:t>
      </w:r>
    </w:p>
    <w:p w14:paraId="2FC32240" w14:textId="77777777" w:rsidR="008B4E6A" w:rsidRPr="0022130D" w:rsidRDefault="008B4E6A" w:rsidP="008B4E6A">
      <w:pPr>
        <w:jc w:val="both"/>
        <w:rPr>
          <w:rFonts w:ascii="Arial" w:hAnsi="Arial" w:cs="Arial"/>
          <w:b/>
          <w:sz w:val="20"/>
          <w:szCs w:val="20"/>
          <w:lang w:val="en-GB"/>
        </w:rPr>
      </w:pPr>
      <w:r w:rsidRPr="0022130D">
        <w:rPr>
          <w:rFonts w:ascii="Arial" w:hAnsi="Arial" w:cs="Arial"/>
          <w:b/>
          <w:sz w:val="20"/>
          <w:szCs w:val="20"/>
          <w:lang w:val="en-GB"/>
        </w:rPr>
        <w:t>Table 2</w:t>
      </w:r>
      <w:r w:rsidR="0022130D" w:rsidRPr="0022130D">
        <w:rPr>
          <w:rFonts w:ascii="Arial" w:hAnsi="Arial" w:cs="Arial"/>
          <w:b/>
          <w:sz w:val="20"/>
          <w:szCs w:val="20"/>
          <w:lang w:val="en-GB"/>
        </w:rPr>
        <w:t>.</w:t>
      </w:r>
      <w:r w:rsidRPr="0022130D">
        <w:rPr>
          <w:rFonts w:ascii="Arial" w:hAnsi="Arial" w:cs="Arial"/>
          <w:b/>
          <w:sz w:val="20"/>
          <w:szCs w:val="20"/>
          <w:lang w:val="en-GB"/>
        </w:rPr>
        <w:t xml:space="preserve"> Quality checks for the ISEE-variable on cost of </w:t>
      </w:r>
      <w:r w:rsidR="009D4B08">
        <w:rPr>
          <w:rFonts w:ascii="Arial" w:hAnsi="Arial" w:cs="Arial"/>
          <w:b/>
          <w:sz w:val="20"/>
          <w:szCs w:val="20"/>
          <w:lang w:val="en-GB"/>
        </w:rPr>
        <w:t xml:space="preserve">resold </w:t>
      </w:r>
      <w:r w:rsidRPr="0022130D">
        <w:rPr>
          <w:rFonts w:ascii="Arial" w:hAnsi="Arial" w:cs="Arial"/>
          <w:b/>
          <w:sz w:val="20"/>
          <w:szCs w:val="20"/>
          <w:lang w:val="en-GB"/>
        </w:rPr>
        <w:t>goods, reference years 2016-2017</w:t>
      </w:r>
      <w:r w:rsidR="0022130D">
        <w:rPr>
          <w:rFonts w:ascii="Arial" w:hAnsi="Arial" w:cs="Arial"/>
          <w:b/>
          <w:sz w:val="20"/>
          <w:szCs w:val="20"/>
          <w:lang w:val="en-GB"/>
        </w:rPr>
        <w:t>.</w:t>
      </w:r>
    </w:p>
    <w:tbl>
      <w:tblPr>
        <w:tblStyle w:val="Tabellrutenett"/>
        <w:tblW w:w="9351" w:type="dxa"/>
        <w:tblLook w:val="04A0" w:firstRow="1" w:lastRow="0" w:firstColumn="1" w:lastColumn="0" w:noHBand="0" w:noVBand="1"/>
      </w:tblPr>
      <w:tblGrid>
        <w:gridCol w:w="1696"/>
        <w:gridCol w:w="3686"/>
        <w:gridCol w:w="1984"/>
        <w:gridCol w:w="1985"/>
      </w:tblGrid>
      <w:tr w:rsidR="008B4E6A" w:rsidRPr="002D5E07" w14:paraId="4231746C" w14:textId="77777777" w:rsidTr="000C072A">
        <w:tc>
          <w:tcPr>
            <w:tcW w:w="1696" w:type="dxa"/>
          </w:tcPr>
          <w:p w14:paraId="6C05AFAA" w14:textId="77777777" w:rsidR="008B4E6A" w:rsidRPr="002D5E07" w:rsidRDefault="008B4E6A" w:rsidP="000C072A">
            <w:pPr>
              <w:spacing w:after="160" w:line="259" w:lineRule="auto"/>
              <w:rPr>
                <w:b/>
                <w:lang w:val="en-GB"/>
              </w:rPr>
            </w:pPr>
            <w:r w:rsidRPr="002D5E07">
              <w:rPr>
                <w:b/>
                <w:lang w:val="en-GB"/>
              </w:rPr>
              <w:t>Reference year</w:t>
            </w:r>
          </w:p>
        </w:tc>
        <w:tc>
          <w:tcPr>
            <w:tcW w:w="3686" w:type="dxa"/>
          </w:tcPr>
          <w:p w14:paraId="3130F25D" w14:textId="77777777" w:rsidR="008B4E6A" w:rsidRPr="00701854" w:rsidRDefault="008B4E6A" w:rsidP="000C072A">
            <w:pPr>
              <w:spacing w:after="160" w:line="259" w:lineRule="auto"/>
              <w:rPr>
                <w:b/>
                <w:lang w:val="en-GB"/>
              </w:rPr>
            </w:pPr>
            <w:r w:rsidRPr="00701854">
              <w:rPr>
                <w:b/>
                <w:lang w:val="en-GB"/>
              </w:rPr>
              <w:t>Error text</w:t>
            </w:r>
          </w:p>
        </w:tc>
        <w:tc>
          <w:tcPr>
            <w:tcW w:w="1984" w:type="dxa"/>
          </w:tcPr>
          <w:p w14:paraId="3DCE98F3" w14:textId="77777777" w:rsidR="008B4E6A" w:rsidRPr="002D5E07" w:rsidRDefault="008B4E6A" w:rsidP="000C072A">
            <w:pPr>
              <w:spacing w:after="160" w:line="259" w:lineRule="auto"/>
              <w:rPr>
                <w:b/>
                <w:lang w:val="en-GB"/>
              </w:rPr>
            </w:pPr>
            <w:r w:rsidRPr="002D5E07">
              <w:rPr>
                <w:b/>
                <w:lang w:val="en-GB"/>
              </w:rPr>
              <w:t>Number of checks</w:t>
            </w:r>
          </w:p>
        </w:tc>
        <w:tc>
          <w:tcPr>
            <w:tcW w:w="1985" w:type="dxa"/>
          </w:tcPr>
          <w:p w14:paraId="39CE80D6" w14:textId="77777777" w:rsidR="008B4E6A" w:rsidRPr="002D5E07" w:rsidRDefault="008B4E6A" w:rsidP="000C072A">
            <w:pPr>
              <w:spacing w:after="160" w:line="259" w:lineRule="auto"/>
              <w:rPr>
                <w:b/>
                <w:lang w:val="en-GB"/>
              </w:rPr>
            </w:pPr>
            <w:r w:rsidRPr="002D5E07">
              <w:rPr>
                <w:b/>
                <w:lang w:val="en-GB"/>
              </w:rPr>
              <w:t>Number of reports</w:t>
            </w:r>
          </w:p>
        </w:tc>
      </w:tr>
      <w:tr w:rsidR="008B4E6A" w:rsidRPr="002D5E07" w14:paraId="31CD3ACC" w14:textId="77777777" w:rsidTr="000C072A">
        <w:tc>
          <w:tcPr>
            <w:tcW w:w="1696" w:type="dxa"/>
            <w:shd w:val="clear" w:color="auto" w:fill="FBE4D5" w:themeFill="accent2" w:themeFillTint="33"/>
          </w:tcPr>
          <w:p w14:paraId="7E4C3589" w14:textId="77777777" w:rsidR="008B4E6A" w:rsidRPr="002D5E07" w:rsidRDefault="008B4E6A" w:rsidP="000C072A">
            <w:pPr>
              <w:spacing w:after="160" w:line="259" w:lineRule="auto"/>
              <w:rPr>
                <w:b/>
                <w:lang w:val="en-GB"/>
              </w:rPr>
            </w:pPr>
            <w:r w:rsidRPr="002D5E07">
              <w:rPr>
                <w:b/>
                <w:lang w:val="en-GB"/>
              </w:rPr>
              <w:t>2016</w:t>
            </w:r>
          </w:p>
        </w:tc>
        <w:tc>
          <w:tcPr>
            <w:tcW w:w="3686" w:type="dxa"/>
            <w:shd w:val="clear" w:color="auto" w:fill="FBE4D5" w:themeFill="accent2" w:themeFillTint="33"/>
          </w:tcPr>
          <w:p w14:paraId="4CAED4F6" w14:textId="77777777" w:rsidR="008B4E6A" w:rsidRPr="002D5E07" w:rsidRDefault="008B4E6A" w:rsidP="000C072A">
            <w:pPr>
              <w:spacing w:after="160" w:line="259" w:lineRule="auto"/>
              <w:rPr>
                <w:lang w:val="en-GB"/>
              </w:rPr>
            </w:pPr>
            <w:r w:rsidRPr="002D5E07">
              <w:rPr>
                <w:lang w:val="en-GB"/>
              </w:rPr>
              <w:t xml:space="preserve">“cost of </w:t>
            </w:r>
            <w:r w:rsidR="009D4B08">
              <w:rPr>
                <w:lang w:val="en-GB"/>
              </w:rPr>
              <w:t xml:space="preserve">resold </w:t>
            </w:r>
            <w:r w:rsidRPr="002D5E07">
              <w:rPr>
                <w:lang w:val="en-GB"/>
              </w:rPr>
              <w:t xml:space="preserve">goods” is too low </w:t>
            </w:r>
          </w:p>
        </w:tc>
        <w:tc>
          <w:tcPr>
            <w:tcW w:w="1984" w:type="dxa"/>
            <w:shd w:val="clear" w:color="auto" w:fill="FBE4D5" w:themeFill="accent2" w:themeFillTint="33"/>
          </w:tcPr>
          <w:p w14:paraId="6A2CB582" w14:textId="77777777" w:rsidR="008B4E6A" w:rsidRPr="002D5E07" w:rsidRDefault="008B4E6A" w:rsidP="000C072A">
            <w:pPr>
              <w:spacing w:after="160" w:line="259" w:lineRule="auto"/>
              <w:rPr>
                <w:lang w:val="en-GB"/>
              </w:rPr>
            </w:pPr>
            <w:r w:rsidRPr="002D5E07">
              <w:rPr>
                <w:lang w:val="en-GB"/>
              </w:rPr>
              <w:t>700</w:t>
            </w:r>
          </w:p>
        </w:tc>
        <w:tc>
          <w:tcPr>
            <w:tcW w:w="1985" w:type="dxa"/>
            <w:shd w:val="clear" w:color="auto" w:fill="FBE4D5" w:themeFill="accent2" w:themeFillTint="33"/>
          </w:tcPr>
          <w:p w14:paraId="503C3BC1" w14:textId="77777777" w:rsidR="008B4E6A" w:rsidRPr="002D5E07" w:rsidRDefault="008B4E6A" w:rsidP="000C072A">
            <w:pPr>
              <w:spacing w:after="160" w:line="259" w:lineRule="auto"/>
              <w:rPr>
                <w:lang w:val="en-GB"/>
              </w:rPr>
            </w:pPr>
            <w:r w:rsidRPr="002D5E07">
              <w:rPr>
                <w:lang w:val="en-GB"/>
              </w:rPr>
              <w:t>3369</w:t>
            </w:r>
          </w:p>
        </w:tc>
      </w:tr>
      <w:tr w:rsidR="008B4E6A" w:rsidRPr="002D5E07" w14:paraId="2C398D99" w14:textId="77777777" w:rsidTr="000C072A">
        <w:tc>
          <w:tcPr>
            <w:tcW w:w="1696" w:type="dxa"/>
            <w:shd w:val="clear" w:color="auto" w:fill="FBE4D5" w:themeFill="accent2" w:themeFillTint="33"/>
          </w:tcPr>
          <w:p w14:paraId="29557C3A" w14:textId="77777777" w:rsidR="008B4E6A" w:rsidRPr="002D5E07" w:rsidRDefault="008B4E6A" w:rsidP="000C072A">
            <w:pPr>
              <w:spacing w:after="160" w:line="259" w:lineRule="auto"/>
              <w:rPr>
                <w:b/>
                <w:lang w:val="en-GB"/>
              </w:rPr>
            </w:pPr>
          </w:p>
        </w:tc>
        <w:tc>
          <w:tcPr>
            <w:tcW w:w="3686" w:type="dxa"/>
            <w:shd w:val="clear" w:color="auto" w:fill="FBE4D5" w:themeFill="accent2" w:themeFillTint="33"/>
          </w:tcPr>
          <w:p w14:paraId="4F8B87EC" w14:textId="77777777" w:rsidR="008B4E6A" w:rsidRPr="002D5E07" w:rsidRDefault="008B4E6A" w:rsidP="000C072A">
            <w:pPr>
              <w:spacing w:after="160" w:line="259" w:lineRule="auto"/>
              <w:rPr>
                <w:lang w:val="en-GB"/>
              </w:rPr>
            </w:pPr>
            <w:r w:rsidRPr="002D5E07">
              <w:rPr>
                <w:lang w:val="en-GB"/>
              </w:rPr>
              <w:t xml:space="preserve">“cost of </w:t>
            </w:r>
            <w:r w:rsidR="009D4B08">
              <w:rPr>
                <w:lang w:val="en-GB"/>
              </w:rPr>
              <w:t xml:space="preserve">resold </w:t>
            </w:r>
            <w:r w:rsidRPr="002D5E07">
              <w:rPr>
                <w:lang w:val="en-GB"/>
              </w:rPr>
              <w:t>goods” is negative</w:t>
            </w:r>
          </w:p>
        </w:tc>
        <w:tc>
          <w:tcPr>
            <w:tcW w:w="1984" w:type="dxa"/>
            <w:shd w:val="clear" w:color="auto" w:fill="FBE4D5" w:themeFill="accent2" w:themeFillTint="33"/>
          </w:tcPr>
          <w:p w14:paraId="36EA542F" w14:textId="77777777" w:rsidR="008B4E6A" w:rsidRPr="002D5E07" w:rsidRDefault="008B4E6A" w:rsidP="000C072A">
            <w:pPr>
              <w:spacing w:after="160" w:line="259" w:lineRule="auto"/>
              <w:rPr>
                <w:lang w:val="en-GB"/>
              </w:rPr>
            </w:pPr>
            <w:r w:rsidRPr="002D5E07">
              <w:rPr>
                <w:lang w:val="en-GB"/>
              </w:rPr>
              <w:t>83</w:t>
            </w:r>
          </w:p>
        </w:tc>
        <w:tc>
          <w:tcPr>
            <w:tcW w:w="1985" w:type="dxa"/>
            <w:shd w:val="clear" w:color="auto" w:fill="FBE4D5" w:themeFill="accent2" w:themeFillTint="33"/>
          </w:tcPr>
          <w:p w14:paraId="56AC54AE" w14:textId="77777777" w:rsidR="008B4E6A" w:rsidRPr="002D5E07" w:rsidRDefault="008B4E6A" w:rsidP="000C072A">
            <w:pPr>
              <w:spacing w:after="160" w:line="259" w:lineRule="auto"/>
              <w:rPr>
                <w:lang w:val="en-GB"/>
              </w:rPr>
            </w:pPr>
          </w:p>
        </w:tc>
      </w:tr>
      <w:tr w:rsidR="008B4E6A" w:rsidRPr="002D5E07" w14:paraId="6196BD64" w14:textId="77777777" w:rsidTr="000C072A">
        <w:tc>
          <w:tcPr>
            <w:tcW w:w="1696" w:type="dxa"/>
            <w:shd w:val="clear" w:color="auto" w:fill="FBE4D5" w:themeFill="accent2" w:themeFillTint="33"/>
          </w:tcPr>
          <w:p w14:paraId="36FA001F" w14:textId="77777777" w:rsidR="008B4E6A" w:rsidRPr="002D5E07" w:rsidRDefault="008B4E6A" w:rsidP="000C072A">
            <w:pPr>
              <w:spacing w:after="160" w:line="259" w:lineRule="auto"/>
              <w:rPr>
                <w:b/>
                <w:lang w:val="en-GB"/>
              </w:rPr>
            </w:pPr>
          </w:p>
        </w:tc>
        <w:tc>
          <w:tcPr>
            <w:tcW w:w="3686" w:type="dxa"/>
            <w:shd w:val="clear" w:color="auto" w:fill="FBE4D5" w:themeFill="accent2" w:themeFillTint="33"/>
          </w:tcPr>
          <w:p w14:paraId="2FE3816D" w14:textId="77777777" w:rsidR="008B4E6A" w:rsidRPr="002D5E07" w:rsidRDefault="008B4E6A" w:rsidP="000C072A">
            <w:pPr>
              <w:spacing w:after="160" w:line="259" w:lineRule="auto"/>
              <w:rPr>
                <w:lang w:val="en-GB"/>
              </w:rPr>
            </w:pPr>
            <w:r w:rsidRPr="002D5E07">
              <w:rPr>
                <w:lang w:val="en-GB"/>
              </w:rPr>
              <w:t xml:space="preserve">“cost of </w:t>
            </w:r>
            <w:r w:rsidR="009D4B08">
              <w:rPr>
                <w:lang w:val="en-GB"/>
              </w:rPr>
              <w:t xml:space="preserve">resold </w:t>
            </w:r>
            <w:r w:rsidRPr="002D5E07">
              <w:rPr>
                <w:lang w:val="en-GB"/>
              </w:rPr>
              <w:t>goods” is bigger than total cost</w:t>
            </w:r>
          </w:p>
        </w:tc>
        <w:tc>
          <w:tcPr>
            <w:tcW w:w="1984" w:type="dxa"/>
            <w:shd w:val="clear" w:color="auto" w:fill="FBE4D5" w:themeFill="accent2" w:themeFillTint="33"/>
          </w:tcPr>
          <w:p w14:paraId="45E8F61C" w14:textId="77777777" w:rsidR="008B4E6A" w:rsidRPr="002D5E07" w:rsidRDefault="008B4E6A" w:rsidP="000C072A">
            <w:pPr>
              <w:spacing w:after="160" w:line="259" w:lineRule="auto"/>
              <w:rPr>
                <w:lang w:val="en-GB"/>
              </w:rPr>
            </w:pPr>
            <w:r w:rsidRPr="002D5E07">
              <w:rPr>
                <w:lang w:val="en-GB"/>
              </w:rPr>
              <w:t>2</w:t>
            </w:r>
          </w:p>
        </w:tc>
        <w:tc>
          <w:tcPr>
            <w:tcW w:w="1985" w:type="dxa"/>
            <w:shd w:val="clear" w:color="auto" w:fill="FBE4D5" w:themeFill="accent2" w:themeFillTint="33"/>
          </w:tcPr>
          <w:p w14:paraId="15365CE7" w14:textId="77777777" w:rsidR="008B4E6A" w:rsidRPr="002D5E07" w:rsidRDefault="008B4E6A" w:rsidP="000C072A">
            <w:pPr>
              <w:spacing w:after="160" w:line="259" w:lineRule="auto"/>
              <w:rPr>
                <w:lang w:val="en-GB"/>
              </w:rPr>
            </w:pPr>
          </w:p>
        </w:tc>
      </w:tr>
      <w:tr w:rsidR="008B4E6A" w:rsidRPr="002D5E07" w14:paraId="36EBE166" w14:textId="77777777" w:rsidTr="000C072A">
        <w:tc>
          <w:tcPr>
            <w:tcW w:w="1696" w:type="dxa"/>
            <w:shd w:val="clear" w:color="auto" w:fill="C5E0B3" w:themeFill="accent6" w:themeFillTint="66"/>
          </w:tcPr>
          <w:p w14:paraId="6EEC9D5C" w14:textId="77777777" w:rsidR="008B4E6A" w:rsidRPr="002D5E07" w:rsidRDefault="008B4E6A" w:rsidP="000C072A">
            <w:pPr>
              <w:spacing w:after="160" w:line="259" w:lineRule="auto"/>
              <w:rPr>
                <w:b/>
                <w:lang w:val="en-GB"/>
              </w:rPr>
            </w:pPr>
            <w:r w:rsidRPr="002D5E07">
              <w:rPr>
                <w:b/>
                <w:lang w:val="en-GB"/>
              </w:rPr>
              <w:t>2017</w:t>
            </w:r>
          </w:p>
        </w:tc>
        <w:tc>
          <w:tcPr>
            <w:tcW w:w="3686" w:type="dxa"/>
            <w:shd w:val="clear" w:color="auto" w:fill="C5E0B3" w:themeFill="accent6" w:themeFillTint="66"/>
          </w:tcPr>
          <w:p w14:paraId="065DD22E" w14:textId="77777777" w:rsidR="008B4E6A" w:rsidRPr="002D5E07" w:rsidRDefault="008B4E6A" w:rsidP="000C072A">
            <w:pPr>
              <w:spacing w:after="160" w:line="259" w:lineRule="auto"/>
              <w:rPr>
                <w:lang w:val="en-GB"/>
              </w:rPr>
            </w:pPr>
            <w:r w:rsidRPr="002D5E07">
              <w:rPr>
                <w:lang w:val="en-GB"/>
              </w:rPr>
              <w:t xml:space="preserve">“cost of </w:t>
            </w:r>
            <w:r w:rsidR="009D4B08">
              <w:rPr>
                <w:lang w:val="en-GB"/>
              </w:rPr>
              <w:t xml:space="preserve">resold </w:t>
            </w:r>
            <w:r w:rsidRPr="002D5E07">
              <w:rPr>
                <w:lang w:val="en-GB"/>
              </w:rPr>
              <w:t>goods” is too low (regarding total cost)</w:t>
            </w:r>
          </w:p>
        </w:tc>
        <w:tc>
          <w:tcPr>
            <w:tcW w:w="1984" w:type="dxa"/>
            <w:shd w:val="clear" w:color="auto" w:fill="C5E0B3" w:themeFill="accent6" w:themeFillTint="66"/>
          </w:tcPr>
          <w:p w14:paraId="5854D6A6" w14:textId="77777777" w:rsidR="008B4E6A" w:rsidRPr="002D5E07" w:rsidRDefault="008B4E6A" w:rsidP="000C072A">
            <w:pPr>
              <w:spacing w:after="160" w:line="259" w:lineRule="auto"/>
              <w:rPr>
                <w:lang w:val="en-GB"/>
              </w:rPr>
            </w:pPr>
            <w:r w:rsidRPr="002D5E07">
              <w:rPr>
                <w:lang w:val="en-GB"/>
              </w:rPr>
              <w:t>263</w:t>
            </w:r>
          </w:p>
        </w:tc>
        <w:tc>
          <w:tcPr>
            <w:tcW w:w="1985" w:type="dxa"/>
            <w:shd w:val="clear" w:color="auto" w:fill="C5E0B3" w:themeFill="accent6" w:themeFillTint="66"/>
          </w:tcPr>
          <w:p w14:paraId="49BB7106" w14:textId="77777777" w:rsidR="008B4E6A" w:rsidRPr="002D5E07" w:rsidRDefault="008B4E6A" w:rsidP="000C072A">
            <w:pPr>
              <w:spacing w:after="160" w:line="259" w:lineRule="auto"/>
              <w:rPr>
                <w:lang w:val="en-GB"/>
              </w:rPr>
            </w:pPr>
            <w:r w:rsidRPr="002D5E07">
              <w:rPr>
                <w:lang w:val="en-GB"/>
              </w:rPr>
              <w:t>3414</w:t>
            </w:r>
          </w:p>
        </w:tc>
      </w:tr>
      <w:tr w:rsidR="008B4E6A" w:rsidRPr="002D5E07" w14:paraId="6B45852F" w14:textId="77777777" w:rsidTr="000C072A">
        <w:tc>
          <w:tcPr>
            <w:tcW w:w="1696" w:type="dxa"/>
            <w:shd w:val="clear" w:color="auto" w:fill="C5E0B3" w:themeFill="accent6" w:themeFillTint="66"/>
          </w:tcPr>
          <w:p w14:paraId="1232E751" w14:textId="77777777" w:rsidR="008B4E6A" w:rsidRPr="002D5E07" w:rsidRDefault="008B4E6A" w:rsidP="000C072A">
            <w:pPr>
              <w:spacing w:after="160" w:line="259" w:lineRule="auto"/>
              <w:rPr>
                <w:lang w:val="en-GB"/>
              </w:rPr>
            </w:pPr>
          </w:p>
        </w:tc>
        <w:tc>
          <w:tcPr>
            <w:tcW w:w="3686" w:type="dxa"/>
            <w:shd w:val="clear" w:color="auto" w:fill="C5E0B3" w:themeFill="accent6" w:themeFillTint="66"/>
          </w:tcPr>
          <w:p w14:paraId="45E0B90F" w14:textId="77777777" w:rsidR="008B4E6A" w:rsidRPr="002D5E07" w:rsidRDefault="008B4E6A" w:rsidP="000C072A">
            <w:pPr>
              <w:spacing w:after="160" w:line="259" w:lineRule="auto"/>
              <w:rPr>
                <w:lang w:val="en-GB"/>
              </w:rPr>
            </w:pPr>
            <w:r w:rsidRPr="002D5E07">
              <w:rPr>
                <w:lang w:val="en-GB"/>
              </w:rPr>
              <w:t>“cost of</w:t>
            </w:r>
            <w:r w:rsidR="009D4B08">
              <w:rPr>
                <w:lang w:val="en-GB"/>
              </w:rPr>
              <w:t xml:space="preserve"> resold</w:t>
            </w:r>
            <w:r w:rsidRPr="002D5E07">
              <w:rPr>
                <w:lang w:val="en-GB"/>
              </w:rPr>
              <w:t xml:space="preserve"> goods” is negative</w:t>
            </w:r>
          </w:p>
        </w:tc>
        <w:tc>
          <w:tcPr>
            <w:tcW w:w="1984" w:type="dxa"/>
            <w:shd w:val="clear" w:color="auto" w:fill="C5E0B3" w:themeFill="accent6" w:themeFillTint="66"/>
          </w:tcPr>
          <w:p w14:paraId="59285BD9" w14:textId="77777777" w:rsidR="008B4E6A" w:rsidRPr="002D5E07" w:rsidRDefault="008B4E6A" w:rsidP="000C072A">
            <w:pPr>
              <w:spacing w:after="160" w:line="259" w:lineRule="auto"/>
              <w:rPr>
                <w:lang w:val="en-GB"/>
              </w:rPr>
            </w:pPr>
            <w:r w:rsidRPr="002D5E07">
              <w:rPr>
                <w:lang w:val="en-GB"/>
              </w:rPr>
              <w:t>136</w:t>
            </w:r>
          </w:p>
        </w:tc>
        <w:tc>
          <w:tcPr>
            <w:tcW w:w="1985" w:type="dxa"/>
            <w:shd w:val="clear" w:color="auto" w:fill="C5E0B3" w:themeFill="accent6" w:themeFillTint="66"/>
          </w:tcPr>
          <w:p w14:paraId="7C588725" w14:textId="77777777" w:rsidR="008B4E6A" w:rsidRPr="002D5E07" w:rsidRDefault="008B4E6A" w:rsidP="000C072A">
            <w:pPr>
              <w:spacing w:after="160" w:line="259" w:lineRule="auto"/>
              <w:rPr>
                <w:lang w:val="en-GB"/>
              </w:rPr>
            </w:pPr>
          </w:p>
        </w:tc>
      </w:tr>
      <w:tr w:rsidR="008B4E6A" w:rsidRPr="002D5E07" w14:paraId="3C0AB180" w14:textId="77777777" w:rsidTr="000C072A">
        <w:tc>
          <w:tcPr>
            <w:tcW w:w="1696" w:type="dxa"/>
            <w:shd w:val="clear" w:color="auto" w:fill="C5E0B3" w:themeFill="accent6" w:themeFillTint="66"/>
          </w:tcPr>
          <w:p w14:paraId="651347E5" w14:textId="77777777" w:rsidR="008B4E6A" w:rsidRPr="002D5E07" w:rsidRDefault="008B4E6A" w:rsidP="000C072A">
            <w:pPr>
              <w:spacing w:after="160" w:line="259" w:lineRule="auto"/>
              <w:rPr>
                <w:lang w:val="en-GB"/>
              </w:rPr>
            </w:pPr>
          </w:p>
        </w:tc>
        <w:tc>
          <w:tcPr>
            <w:tcW w:w="3686" w:type="dxa"/>
            <w:shd w:val="clear" w:color="auto" w:fill="C5E0B3" w:themeFill="accent6" w:themeFillTint="66"/>
          </w:tcPr>
          <w:p w14:paraId="2FBA04B8" w14:textId="77777777" w:rsidR="008B4E6A" w:rsidRPr="002D5E07" w:rsidRDefault="008B4E6A" w:rsidP="000C072A">
            <w:pPr>
              <w:spacing w:after="160" w:line="259" w:lineRule="auto"/>
              <w:rPr>
                <w:lang w:val="en-GB"/>
              </w:rPr>
            </w:pPr>
            <w:r w:rsidRPr="002D5E07">
              <w:rPr>
                <w:lang w:val="en-GB"/>
              </w:rPr>
              <w:t xml:space="preserve">“cost of </w:t>
            </w:r>
            <w:r w:rsidR="009D4B08">
              <w:rPr>
                <w:lang w:val="en-GB"/>
              </w:rPr>
              <w:t xml:space="preserve">resold </w:t>
            </w:r>
            <w:r w:rsidRPr="002D5E07">
              <w:rPr>
                <w:lang w:val="en-GB"/>
              </w:rPr>
              <w:t>goods</w:t>
            </w:r>
            <w:r>
              <w:rPr>
                <w:lang w:val="en-GB"/>
              </w:rPr>
              <w:t>”</w:t>
            </w:r>
            <w:r w:rsidRPr="002D5E07">
              <w:rPr>
                <w:lang w:val="en-GB"/>
              </w:rPr>
              <w:t xml:space="preserve"> is bigger than total cost</w:t>
            </w:r>
          </w:p>
        </w:tc>
        <w:tc>
          <w:tcPr>
            <w:tcW w:w="1984" w:type="dxa"/>
            <w:shd w:val="clear" w:color="auto" w:fill="C5E0B3" w:themeFill="accent6" w:themeFillTint="66"/>
          </w:tcPr>
          <w:p w14:paraId="0E53C93C" w14:textId="77777777" w:rsidR="008B4E6A" w:rsidRPr="002D5E07" w:rsidRDefault="008B4E6A" w:rsidP="000C072A">
            <w:pPr>
              <w:spacing w:after="160" w:line="259" w:lineRule="auto"/>
              <w:rPr>
                <w:lang w:val="en-GB"/>
              </w:rPr>
            </w:pPr>
            <w:r w:rsidRPr="002D5E07">
              <w:rPr>
                <w:lang w:val="en-GB"/>
              </w:rPr>
              <w:t>1</w:t>
            </w:r>
          </w:p>
        </w:tc>
        <w:tc>
          <w:tcPr>
            <w:tcW w:w="1985" w:type="dxa"/>
            <w:shd w:val="clear" w:color="auto" w:fill="C5E0B3" w:themeFill="accent6" w:themeFillTint="66"/>
          </w:tcPr>
          <w:p w14:paraId="3F5BB3BA" w14:textId="77777777" w:rsidR="008B4E6A" w:rsidRPr="002D5E07" w:rsidRDefault="008B4E6A" w:rsidP="000C072A">
            <w:pPr>
              <w:spacing w:after="160" w:line="259" w:lineRule="auto"/>
              <w:rPr>
                <w:lang w:val="en-GB"/>
              </w:rPr>
            </w:pPr>
          </w:p>
        </w:tc>
      </w:tr>
    </w:tbl>
    <w:p w14:paraId="0148478E" w14:textId="77777777" w:rsidR="00112935" w:rsidRDefault="00112935" w:rsidP="00D6626B">
      <w:pPr>
        <w:spacing w:line="360" w:lineRule="auto"/>
        <w:jc w:val="both"/>
        <w:rPr>
          <w:rFonts w:ascii="Arial" w:hAnsi="Arial" w:cs="Arial"/>
          <w:sz w:val="24"/>
          <w:szCs w:val="24"/>
          <w:lang w:val="en-GB"/>
        </w:rPr>
      </w:pPr>
    </w:p>
    <w:p w14:paraId="4CEDD413" w14:textId="77777777" w:rsidR="0022130D" w:rsidRDefault="008B4E6A" w:rsidP="00D6626B">
      <w:pPr>
        <w:spacing w:line="360" w:lineRule="auto"/>
        <w:jc w:val="both"/>
        <w:rPr>
          <w:rFonts w:ascii="Arial" w:hAnsi="Arial" w:cs="Arial"/>
          <w:sz w:val="24"/>
          <w:szCs w:val="24"/>
          <w:lang w:val="en-GB"/>
        </w:rPr>
      </w:pPr>
      <w:r>
        <w:rPr>
          <w:rFonts w:ascii="Arial" w:hAnsi="Arial" w:cs="Arial"/>
          <w:sz w:val="24"/>
          <w:szCs w:val="24"/>
          <w:lang w:val="en-GB"/>
        </w:rPr>
        <w:lastRenderedPageBreak/>
        <w:t xml:space="preserve">As we can see, the number for the quality check “cost of </w:t>
      </w:r>
      <w:r w:rsidR="00393595">
        <w:rPr>
          <w:rFonts w:ascii="Arial" w:hAnsi="Arial" w:cs="Arial"/>
          <w:sz w:val="24"/>
          <w:szCs w:val="24"/>
          <w:lang w:val="en-GB"/>
        </w:rPr>
        <w:t>resold goods</w:t>
      </w:r>
      <w:r>
        <w:rPr>
          <w:rFonts w:ascii="Arial" w:hAnsi="Arial" w:cs="Arial"/>
          <w:sz w:val="24"/>
          <w:szCs w:val="24"/>
          <w:lang w:val="en-GB"/>
        </w:rPr>
        <w:t xml:space="preserve"> is too low” </w:t>
      </w:r>
      <w:r w:rsidR="00C578A4">
        <w:rPr>
          <w:rFonts w:ascii="Arial" w:hAnsi="Arial" w:cs="Arial"/>
          <w:sz w:val="24"/>
          <w:szCs w:val="24"/>
          <w:lang w:val="en-GB"/>
        </w:rPr>
        <w:t>goes down</w:t>
      </w:r>
      <w:r w:rsidR="009F6F0B">
        <w:rPr>
          <w:rFonts w:ascii="Arial" w:hAnsi="Arial" w:cs="Arial"/>
          <w:sz w:val="24"/>
          <w:szCs w:val="24"/>
          <w:lang w:val="en-GB"/>
        </w:rPr>
        <w:t xml:space="preserve"> </w:t>
      </w:r>
      <w:r>
        <w:rPr>
          <w:rFonts w:ascii="Arial" w:hAnsi="Arial" w:cs="Arial"/>
          <w:sz w:val="24"/>
          <w:szCs w:val="24"/>
          <w:lang w:val="en-GB"/>
        </w:rPr>
        <w:t xml:space="preserve">from 700 in 2016 to 263 in 2017, which might explain the decrease in editing </w:t>
      </w:r>
      <w:r w:rsidR="00C578A4">
        <w:rPr>
          <w:rFonts w:ascii="Arial" w:hAnsi="Arial" w:cs="Arial"/>
          <w:sz w:val="24"/>
          <w:szCs w:val="24"/>
          <w:lang w:val="en-GB"/>
        </w:rPr>
        <w:t xml:space="preserve">of </w:t>
      </w:r>
      <w:r>
        <w:rPr>
          <w:rFonts w:ascii="Arial" w:hAnsi="Arial" w:cs="Arial"/>
          <w:sz w:val="24"/>
          <w:szCs w:val="24"/>
          <w:lang w:val="en-GB"/>
        </w:rPr>
        <w:t xml:space="preserve">this variable. This quality consistency check is based both on revenue variables for </w:t>
      </w:r>
      <w:r w:rsidR="00393595">
        <w:rPr>
          <w:rFonts w:ascii="Arial" w:hAnsi="Arial" w:cs="Arial"/>
          <w:sz w:val="24"/>
          <w:szCs w:val="24"/>
          <w:lang w:val="en-GB"/>
        </w:rPr>
        <w:t>resold goods</w:t>
      </w:r>
      <w:r>
        <w:rPr>
          <w:rFonts w:ascii="Arial" w:hAnsi="Arial" w:cs="Arial"/>
          <w:sz w:val="24"/>
          <w:szCs w:val="24"/>
          <w:lang w:val="en-GB"/>
        </w:rPr>
        <w:t xml:space="preserve"> and on total cost for goods. As we stated before</w:t>
      </w:r>
      <w:r w:rsidR="009F6F0B">
        <w:rPr>
          <w:rFonts w:ascii="Arial" w:hAnsi="Arial" w:cs="Arial"/>
          <w:sz w:val="24"/>
          <w:szCs w:val="24"/>
          <w:lang w:val="en-GB"/>
        </w:rPr>
        <w:t>,</w:t>
      </w:r>
      <w:r>
        <w:rPr>
          <w:rFonts w:ascii="Arial" w:hAnsi="Arial" w:cs="Arial"/>
          <w:sz w:val="24"/>
          <w:szCs w:val="24"/>
          <w:lang w:val="en-GB"/>
        </w:rPr>
        <w:t xml:space="preserve"> two s</w:t>
      </w:r>
      <w:r w:rsidR="0022130D">
        <w:rPr>
          <w:rFonts w:ascii="Arial" w:hAnsi="Arial" w:cs="Arial"/>
          <w:sz w:val="24"/>
          <w:szCs w:val="24"/>
          <w:lang w:val="en-GB"/>
        </w:rPr>
        <w:t>uppressible</w:t>
      </w:r>
      <w:r>
        <w:rPr>
          <w:rFonts w:ascii="Arial" w:hAnsi="Arial" w:cs="Arial"/>
          <w:sz w:val="24"/>
          <w:szCs w:val="24"/>
          <w:lang w:val="en-GB"/>
        </w:rPr>
        <w:t xml:space="preserve"> c</w:t>
      </w:r>
      <w:r w:rsidR="00E14097">
        <w:rPr>
          <w:rFonts w:ascii="Arial" w:hAnsi="Arial" w:cs="Arial"/>
          <w:sz w:val="24"/>
          <w:szCs w:val="24"/>
          <w:lang w:val="en-GB"/>
        </w:rPr>
        <w:t xml:space="preserve">hecks </w:t>
      </w:r>
      <w:r>
        <w:rPr>
          <w:rFonts w:ascii="Arial" w:hAnsi="Arial" w:cs="Arial"/>
          <w:sz w:val="24"/>
          <w:szCs w:val="24"/>
          <w:lang w:val="en-GB"/>
        </w:rPr>
        <w:t xml:space="preserve">were introduced in 2017, regarding too high values of cost of </w:t>
      </w:r>
      <w:r w:rsidR="00393595">
        <w:rPr>
          <w:rFonts w:ascii="Arial" w:hAnsi="Arial" w:cs="Arial"/>
          <w:sz w:val="24"/>
          <w:szCs w:val="24"/>
          <w:lang w:val="en-GB"/>
        </w:rPr>
        <w:t>resold goods</w:t>
      </w:r>
      <w:r>
        <w:rPr>
          <w:rFonts w:ascii="Arial" w:hAnsi="Arial" w:cs="Arial"/>
          <w:sz w:val="24"/>
          <w:szCs w:val="24"/>
          <w:lang w:val="en-GB"/>
        </w:rPr>
        <w:t>. However, the qualit</w:t>
      </w:r>
      <w:r w:rsidR="00D6626B">
        <w:rPr>
          <w:rFonts w:ascii="Arial" w:hAnsi="Arial" w:cs="Arial"/>
          <w:sz w:val="24"/>
          <w:szCs w:val="24"/>
          <w:lang w:val="en-GB"/>
        </w:rPr>
        <w:t>y</w:t>
      </w:r>
      <w:r>
        <w:rPr>
          <w:rFonts w:ascii="Arial" w:hAnsi="Arial" w:cs="Arial"/>
          <w:sz w:val="24"/>
          <w:szCs w:val="24"/>
          <w:lang w:val="en-GB"/>
        </w:rPr>
        <w:t xml:space="preserve"> check that </w:t>
      </w:r>
      <w:r w:rsidR="009F6F0B">
        <w:rPr>
          <w:rFonts w:ascii="Arial" w:hAnsi="Arial" w:cs="Arial"/>
          <w:sz w:val="24"/>
          <w:szCs w:val="24"/>
          <w:lang w:val="en-GB"/>
        </w:rPr>
        <w:t xml:space="preserve">decreased </w:t>
      </w:r>
      <w:r>
        <w:rPr>
          <w:rFonts w:ascii="Arial" w:hAnsi="Arial" w:cs="Arial"/>
          <w:sz w:val="24"/>
          <w:szCs w:val="24"/>
          <w:lang w:val="en-GB"/>
        </w:rPr>
        <w:t>in number</w:t>
      </w:r>
      <w:r w:rsidR="009F6F0B">
        <w:rPr>
          <w:rFonts w:ascii="Arial" w:hAnsi="Arial" w:cs="Arial"/>
          <w:sz w:val="24"/>
          <w:szCs w:val="24"/>
          <w:lang w:val="en-GB"/>
        </w:rPr>
        <w:t>s</w:t>
      </w:r>
      <w:r>
        <w:rPr>
          <w:rFonts w:ascii="Arial" w:hAnsi="Arial" w:cs="Arial"/>
          <w:sz w:val="24"/>
          <w:szCs w:val="24"/>
          <w:lang w:val="en-GB"/>
        </w:rPr>
        <w:t xml:space="preserve"> is when cost of </w:t>
      </w:r>
      <w:r w:rsidR="00393595">
        <w:rPr>
          <w:rFonts w:ascii="Arial" w:hAnsi="Arial" w:cs="Arial"/>
          <w:sz w:val="24"/>
          <w:szCs w:val="24"/>
          <w:lang w:val="en-GB"/>
        </w:rPr>
        <w:t>resold goods</w:t>
      </w:r>
      <w:r>
        <w:rPr>
          <w:rFonts w:ascii="Arial" w:hAnsi="Arial" w:cs="Arial"/>
          <w:sz w:val="24"/>
          <w:szCs w:val="24"/>
          <w:lang w:val="en-GB"/>
        </w:rPr>
        <w:t xml:space="preserve"> is too low. Hence, it seems as if there is no correlation between the </w:t>
      </w:r>
      <w:r w:rsidRPr="0022130D">
        <w:rPr>
          <w:rFonts w:ascii="Arial" w:hAnsi="Arial" w:cs="Arial"/>
          <w:sz w:val="24"/>
          <w:szCs w:val="24"/>
          <w:lang w:val="en-GB"/>
        </w:rPr>
        <w:t xml:space="preserve">new </w:t>
      </w:r>
      <w:r w:rsidR="0022130D">
        <w:rPr>
          <w:rFonts w:ascii="Arial" w:hAnsi="Arial" w:cs="Arial"/>
          <w:sz w:val="24"/>
          <w:szCs w:val="24"/>
          <w:lang w:val="en-GB"/>
        </w:rPr>
        <w:t>suppressible</w:t>
      </w:r>
      <w:r>
        <w:rPr>
          <w:rFonts w:ascii="Arial" w:hAnsi="Arial" w:cs="Arial"/>
          <w:sz w:val="24"/>
          <w:szCs w:val="24"/>
          <w:lang w:val="en-GB"/>
        </w:rPr>
        <w:t xml:space="preserve"> checks and the quality check. </w:t>
      </w:r>
    </w:p>
    <w:p w14:paraId="5AEDAD4D" w14:textId="77777777" w:rsidR="008B4E6A" w:rsidRPr="00014AEA" w:rsidRDefault="00D6626B" w:rsidP="00D05A33">
      <w:pPr>
        <w:spacing w:line="360" w:lineRule="auto"/>
        <w:jc w:val="both"/>
        <w:rPr>
          <w:rFonts w:ascii="Arial" w:hAnsi="Arial" w:cs="Arial"/>
          <w:sz w:val="24"/>
          <w:szCs w:val="24"/>
          <w:lang w:val="en-GB"/>
        </w:rPr>
      </w:pPr>
      <w:r>
        <w:rPr>
          <w:rFonts w:ascii="Arial" w:hAnsi="Arial" w:cs="Arial"/>
          <w:sz w:val="24"/>
          <w:szCs w:val="24"/>
          <w:lang w:val="en-GB"/>
        </w:rPr>
        <w:t>It is important to note that</w:t>
      </w:r>
      <w:r w:rsidR="008B4E6A" w:rsidRPr="00533DDA">
        <w:rPr>
          <w:rFonts w:ascii="Arial" w:hAnsi="Arial" w:cs="Arial"/>
          <w:sz w:val="24"/>
          <w:szCs w:val="24"/>
          <w:lang w:val="en-GB"/>
        </w:rPr>
        <w:t xml:space="preserve"> several quality checks are based on both cost and revenue answers in one and the same quality check in ISEE. Moreover, both cost and revenue values are used to determine a consistency check (figure 5). The interaction between quality checks and how they are affected by hard and s</w:t>
      </w:r>
      <w:r w:rsidR="0022130D">
        <w:rPr>
          <w:rFonts w:ascii="Arial" w:hAnsi="Arial" w:cs="Arial"/>
          <w:sz w:val="24"/>
          <w:szCs w:val="24"/>
          <w:lang w:val="en-GB"/>
        </w:rPr>
        <w:t>uppressible</w:t>
      </w:r>
      <w:r w:rsidR="008B4E6A" w:rsidRPr="00533DDA">
        <w:rPr>
          <w:rFonts w:ascii="Arial" w:hAnsi="Arial" w:cs="Arial"/>
          <w:sz w:val="24"/>
          <w:szCs w:val="24"/>
          <w:lang w:val="en-GB"/>
        </w:rPr>
        <w:t xml:space="preserve"> checks in </w:t>
      </w:r>
      <w:proofErr w:type="spellStart"/>
      <w:r w:rsidR="008B4E6A" w:rsidRPr="00533DDA">
        <w:rPr>
          <w:rFonts w:ascii="Arial" w:hAnsi="Arial" w:cs="Arial"/>
          <w:sz w:val="24"/>
          <w:szCs w:val="24"/>
          <w:lang w:val="en-GB"/>
        </w:rPr>
        <w:t>Altinn</w:t>
      </w:r>
      <w:proofErr w:type="spellEnd"/>
      <w:r w:rsidR="008B4E6A" w:rsidRPr="00533DDA">
        <w:rPr>
          <w:rFonts w:ascii="Arial" w:hAnsi="Arial" w:cs="Arial"/>
          <w:sz w:val="24"/>
          <w:szCs w:val="24"/>
          <w:lang w:val="en-GB"/>
        </w:rPr>
        <w:t xml:space="preserve">, as well as </w:t>
      </w:r>
      <w:r w:rsidR="008B4E6A">
        <w:rPr>
          <w:rFonts w:ascii="Arial" w:hAnsi="Arial" w:cs="Arial"/>
          <w:sz w:val="24"/>
          <w:szCs w:val="24"/>
          <w:lang w:val="en-GB"/>
        </w:rPr>
        <w:t xml:space="preserve">the fact that </w:t>
      </w:r>
      <w:r w:rsidR="007F60EB">
        <w:rPr>
          <w:rFonts w:ascii="Arial" w:hAnsi="Arial" w:cs="Arial"/>
          <w:sz w:val="24"/>
          <w:szCs w:val="24"/>
          <w:lang w:val="en-GB"/>
        </w:rPr>
        <w:t>both quality checks and non-suppressible</w:t>
      </w:r>
      <w:r w:rsidR="008B4E6A" w:rsidRPr="00533DDA">
        <w:rPr>
          <w:rFonts w:ascii="Arial" w:hAnsi="Arial" w:cs="Arial"/>
          <w:sz w:val="24"/>
          <w:szCs w:val="24"/>
          <w:lang w:val="en-GB"/>
        </w:rPr>
        <w:t>/s</w:t>
      </w:r>
      <w:r w:rsidR="0022130D">
        <w:rPr>
          <w:rFonts w:ascii="Arial" w:hAnsi="Arial" w:cs="Arial"/>
          <w:sz w:val="24"/>
          <w:szCs w:val="24"/>
          <w:lang w:val="en-GB"/>
        </w:rPr>
        <w:t>uppressible</w:t>
      </w:r>
      <w:r w:rsidR="008B4E6A" w:rsidRPr="00533DDA">
        <w:rPr>
          <w:rFonts w:ascii="Arial" w:hAnsi="Arial" w:cs="Arial"/>
          <w:sz w:val="24"/>
          <w:szCs w:val="24"/>
          <w:lang w:val="en-GB"/>
        </w:rPr>
        <w:t xml:space="preserve"> checks are based on values both cost and revenue</w:t>
      </w:r>
      <w:r w:rsidR="00447BD9">
        <w:rPr>
          <w:rFonts w:ascii="Arial" w:hAnsi="Arial" w:cs="Arial"/>
          <w:sz w:val="24"/>
          <w:szCs w:val="24"/>
          <w:lang w:val="en-GB"/>
        </w:rPr>
        <w:t>,</w:t>
      </w:r>
      <w:r w:rsidR="008B4E6A">
        <w:rPr>
          <w:rFonts w:ascii="Arial" w:hAnsi="Arial" w:cs="Arial"/>
          <w:sz w:val="24"/>
          <w:szCs w:val="24"/>
          <w:lang w:val="en-GB"/>
        </w:rPr>
        <w:t xml:space="preserve"> makes it difficult to only analyse the variable “cost of </w:t>
      </w:r>
      <w:r w:rsidR="00393595">
        <w:rPr>
          <w:rFonts w:ascii="Arial" w:hAnsi="Arial" w:cs="Arial"/>
          <w:sz w:val="24"/>
          <w:szCs w:val="24"/>
          <w:lang w:val="en-GB"/>
        </w:rPr>
        <w:t>resold goods</w:t>
      </w:r>
      <w:r w:rsidR="008B4E6A">
        <w:rPr>
          <w:rFonts w:ascii="Arial" w:hAnsi="Arial" w:cs="Arial"/>
          <w:sz w:val="24"/>
          <w:szCs w:val="24"/>
          <w:lang w:val="en-GB"/>
        </w:rPr>
        <w:t>”</w:t>
      </w:r>
      <w:r w:rsidR="008B4E6A" w:rsidRPr="00533DDA">
        <w:rPr>
          <w:rFonts w:ascii="Arial" w:hAnsi="Arial" w:cs="Arial"/>
          <w:sz w:val="24"/>
          <w:szCs w:val="24"/>
          <w:lang w:val="en-GB"/>
        </w:rPr>
        <w:t xml:space="preserve">. To sum up, the variables “cost of </w:t>
      </w:r>
      <w:r w:rsidR="00393595">
        <w:rPr>
          <w:rFonts w:ascii="Arial" w:hAnsi="Arial" w:cs="Arial"/>
          <w:sz w:val="24"/>
          <w:szCs w:val="24"/>
          <w:lang w:val="en-GB"/>
        </w:rPr>
        <w:t>resold goods</w:t>
      </w:r>
      <w:r w:rsidR="008B4E6A" w:rsidRPr="00533DDA">
        <w:rPr>
          <w:rFonts w:ascii="Arial" w:hAnsi="Arial" w:cs="Arial"/>
          <w:sz w:val="24"/>
          <w:szCs w:val="24"/>
          <w:lang w:val="en-GB"/>
        </w:rPr>
        <w:t xml:space="preserve">” and “revenue of </w:t>
      </w:r>
      <w:r w:rsidR="00393595">
        <w:rPr>
          <w:rFonts w:ascii="Arial" w:hAnsi="Arial" w:cs="Arial"/>
          <w:sz w:val="24"/>
          <w:szCs w:val="24"/>
          <w:lang w:val="en-GB"/>
        </w:rPr>
        <w:t>resold goods</w:t>
      </w:r>
      <w:r w:rsidR="008B4E6A" w:rsidRPr="00533DDA">
        <w:rPr>
          <w:rFonts w:ascii="Arial" w:hAnsi="Arial" w:cs="Arial"/>
          <w:sz w:val="24"/>
          <w:szCs w:val="24"/>
          <w:lang w:val="en-GB"/>
        </w:rPr>
        <w:t>” are strongly correlated.</w:t>
      </w:r>
      <w:r w:rsidR="008B4E6A">
        <w:rPr>
          <w:rFonts w:ascii="Arial" w:hAnsi="Arial" w:cs="Arial"/>
          <w:sz w:val="24"/>
          <w:szCs w:val="24"/>
          <w:lang w:val="en-GB"/>
        </w:rPr>
        <w:t xml:space="preserve"> Therefore, it would be essential for further examination to analyse also the changes in checks</w:t>
      </w:r>
      <w:r w:rsidR="007F60EB">
        <w:rPr>
          <w:rFonts w:ascii="Arial" w:hAnsi="Arial" w:cs="Arial"/>
          <w:sz w:val="24"/>
          <w:szCs w:val="24"/>
          <w:lang w:val="en-GB"/>
        </w:rPr>
        <w:t xml:space="preserve"> </w:t>
      </w:r>
      <w:r w:rsidR="008B4E6A">
        <w:rPr>
          <w:rFonts w:ascii="Arial" w:hAnsi="Arial" w:cs="Arial"/>
          <w:sz w:val="24"/>
          <w:szCs w:val="24"/>
          <w:lang w:val="en-GB"/>
        </w:rPr>
        <w:t xml:space="preserve">- both quality as well as </w:t>
      </w:r>
      <w:r w:rsidR="007F60EB">
        <w:rPr>
          <w:rFonts w:ascii="Arial" w:hAnsi="Arial" w:cs="Arial"/>
          <w:sz w:val="24"/>
          <w:szCs w:val="24"/>
          <w:lang w:val="en-GB"/>
        </w:rPr>
        <w:t>non-suppressible</w:t>
      </w:r>
      <w:r w:rsidR="007F60EB" w:rsidRPr="00533DDA">
        <w:rPr>
          <w:rFonts w:ascii="Arial" w:hAnsi="Arial" w:cs="Arial"/>
          <w:sz w:val="24"/>
          <w:szCs w:val="24"/>
          <w:lang w:val="en-GB"/>
        </w:rPr>
        <w:t>/s</w:t>
      </w:r>
      <w:r w:rsidR="007F60EB">
        <w:rPr>
          <w:rFonts w:ascii="Arial" w:hAnsi="Arial" w:cs="Arial"/>
          <w:sz w:val="24"/>
          <w:szCs w:val="24"/>
          <w:lang w:val="en-GB"/>
        </w:rPr>
        <w:t xml:space="preserve">uppressible </w:t>
      </w:r>
      <w:r w:rsidR="008B4E6A">
        <w:rPr>
          <w:rFonts w:ascii="Arial" w:hAnsi="Arial" w:cs="Arial"/>
          <w:sz w:val="24"/>
          <w:szCs w:val="24"/>
          <w:lang w:val="en-GB"/>
        </w:rPr>
        <w:t xml:space="preserve">- for the variables related to revenue of </w:t>
      </w:r>
      <w:r w:rsidR="00393595">
        <w:rPr>
          <w:rFonts w:ascii="Arial" w:hAnsi="Arial" w:cs="Arial"/>
          <w:sz w:val="24"/>
          <w:szCs w:val="24"/>
          <w:lang w:val="en-GB"/>
        </w:rPr>
        <w:t>resold goods</w:t>
      </w:r>
      <w:r w:rsidR="008B4E6A">
        <w:rPr>
          <w:rFonts w:ascii="Arial" w:hAnsi="Arial" w:cs="Arial"/>
          <w:sz w:val="24"/>
          <w:szCs w:val="24"/>
          <w:lang w:val="en-GB"/>
        </w:rPr>
        <w:t>.</w:t>
      </w:r>
    </w:p>
    <w:p w14:paraId="6B1E4474" w14:textId="77777777" w:rsidR="00DC6EE5" w:rsidRPr="00D303C4" w:rsidRDefault="00DC6EE5" w:rsidP="00DC6EE5">
      <w:pPr>
        <w:spacing w:before="120" w:line="360" w:lineRule="auto"/>
        <w:jc w:val="both"/>
        <w:rPr>
          <w:rFonts w:ascii="Arial" w:hAnsi="Arial" w:cs="Arial"/>
          <w:i/>
          <w:sz w:val="24"/>
          <w:lang w:val="en-GB"/>
        </w:rPr>
      </w:pPr>
      <w:r>
        <w:rPr>
          <w:rFonts w:ascii="Arial" w:hAnsi="Arial" w:cs="Arial"/>
          <w:i/>
          <w:sz w:val="24"/>
          <w:lang w:val="en-GB"/>
        </w:rPr>
        <w:t>4</w:t>
      </w:r>
      <w:r w:rsidRPr="00D303C4">
        <w:rPr>
          <w:rFonts w:ascii="Arial" w:hAnsi="Arial" w:cs="Arial"/>
          <w:i/>
          <w:sz w:val="24"/>
          <w:lang w:val="en-GB"/>
        </w:rPr>
        <w:t>.</w:t>
      </w:r>
      <w:r>
        <w:rPr>
          <w:rFonts w:ascii="Arial" w:hAnsi="Arial" w:cs="Arial"/>
          <w:i/>
          <w:sz w:val="24"/>
          <w:lang w:val="en-GB"/>
        </w:rPr>
        <w:t>2</w:t>
      </w:r>
      <w:r w:rsidRPr="00D303C4">
        <w:rPr>
          <w:rFonts w:ascii="Arial" w:hAnsi="Arial" w:cs="Arial"/>
          <w:i/>
          <w:sz w:val="24"/>
          <w:lang w:val="en-GB"/>
        </w:rPr>
        <w:t xml:space="preserve">. </w:t>
      </w:r>
      <w:r>
        <w:rPr>
          <w:rFonts w:ascii="Arial" w:hAnsi="Arial" w:cs="Arial"/>
          <w:i/>
          <w:sz w:val="24"/>
          <w:lang w:val="en-GB"/>
        </w:rPr>
        <w:t>Learning effects as a possible explanation</w:t>
      </w:r>
    </w:p>
    <w:p w14:paraId="0334FC0C" w14:textId="77777777" w:rsidR="00DC6EE5" w:rsidRDefault="00033B20" w:rsidP="009B0E1D">
      <w:pPr>
        <w:spacing w:before="120" w:after="0" w:line="360" w:lineRule="auto"/>
        <w:jc w:val="both"/>
        <w:rPr>
          <w:rFonts w:ascii="Arial" w:hAnsi="Arial" w:cs="Arial"/>
          <w:sz w:val="24"/>
          <w:szCs w:val="24"/>
          <w:lang w:val="en-GB"/>
        </w:rPr>
      </w:pPr>
      <w:r w:rsidRPr="00014AEA">
        <w:rPr>
          <w:rFonts w:ascii="Arial" w:hAnsi="Arial" w:cs="Arial"/>
          <w:sz w:val="24"/>
          <w:szCs w:val="24"/>
          <w:lang w:val="en-GB"/>
        </w:rPr>
        <w:t xml:space="preserve">By learning effects in a panel survey like the SBS, we mean that respondents become familiar with a question, and report more correctly from year to year. Learning effects can be related to the </w:t>
      </w:r>
      <w:proofErr w:type="gramStart"/>
      <w:r w:rsidRPr="00014AEA">
        <w:rPr>
          <w:rFonts w:ascii="Arial" w:hAnsi="Arial" w:cs="Arial"/>
          <w:sz w:val="24"/>
          <w:szCs w:val="24"/>
          <w:lang w:val="en-GB"/>
        </w:rPr>
        <w:t>questionnaire/survey as a whole, or</w:t>
      </w:r>
      <w:proofErr w:type="gramEnd"/>
      <w:r w:rsidRPr="00014AEA">
        <w:rPr>
          <w:rFonts w:ascii="Arial" w:hAnsi="Arial" w:cs="Arial"/>
          <w:sz w:val="24"/>
          <w:szCs w:val="24"/>
          <w:lang w:val="en-GB"/>
        </w:rPr>
        <w:t xml:space="preserve"> to single questions. It is fair to </w:t>
      </w:r>
      <w:r w:rsidRPr="00F66956">
        <w:rPr>
          <w:rFonts w:ascii="Arial" w:hAnsi="Arial" w:cs="Arial"/>
          <w:sz w:val="24"/>
          <w:szCs w:val="24"/>
          <w:lang w:val="en-GB"/>
        </w:rPr>
        <w:t xml:space="preserve">assume that the break from the </w:t>
      </w:r>
      <w:proofErr w:type="spellStart"/>
      <w:r w:rsidRPr="00F66956">
        <w:rPr>
          <w:rFonts w:ascii="Arial" w:hAnsi="Arial" w:cs="Arial"/>
          <w:sz w:val="24"/>
          <w:szCs w:val="24"/>
          <w:lang w:val="en-GB"/>
        </w:rPr>
        <w:t>Idun</w:t>
      </w:r>
      <w:proofErr w:type="spellEnd"/>
      <w:r w:rsidRPr="00F66956">
        <w:rPr>
          <w:rFonts w:ascii="Arial" w:hAnsi="Arial" w:cs="Arial"/>
          <w:sz w:val="24"/>
          <w:szCs w:val="24"/>
          <w:lang w:val="en-GB"/>
        </w:rPr>
        <w:t xml:space="preserve">/paper 2014 questionnaire to the 2015 </w:t>
      </w:r>
      <w:proofErr w:type="spellStart"/>
      <w:r w:rsidRPr="00F66956">
        <w:rPr>
          <w:rFonts w:ascii="Arial" w:hAnsi="Arial" w:cs="Arial"/>
          <w:sz w:val="24"/>
          <w:szCs w:val="24"/>
          <w:lang w:val="en-GB"/>
        </w:rPr>
        <w:t>Altinn</w:t>
      </w:r>
      <w:proofErr w:type="spellEnd"/>
      <w:r w:rsidRPr="00F66956">
        <w:rPr>
          <w:rFonts w:ascii="Arial" w:hAnsi="Arial" w:cs="Arial"/>
          <w:sz w:val="24"/>
          <w:szCs w:val="24"/>
          <w:lang w:val="en-GB"/>
        </w:rPr>
        <w:t xml:space="preserve"> questionnaire was significant. The textual, visual and structural differences between the 2015 and 2016 </w:t>
      </w:r>
      <w:proofErr w:type="spellStart"/>
      <w:r w:rsidRPr="00F66956">
        <w:rPr>
          <w:rFonts w:ascii="Arial" w:hAnsi="Arial" w:cs="Arial"/>
          <w:sz w:val="24"/>
          <w:szCs w:val="24"/>
          <w:lang w:val="en-GB"/>
        </w:rPr>
        <w:t>Altinn</w:t>
      </w:r>
      <w:proofErr w:type="spellEnd"/>
      <w:r w:rsidRPr="00F66956">
        <w:rPr>
          <w:rFonts w:ascii="Arial" w:hAnsi="Arial" w:cs="Arial"/>
          <w:sz w:val="24"/>
          <w:szCs w:val="24"/>
          <w:lang w:val="en-GB"/>
        </w:rPr>
        <w:t xml:space="preserve"> questionnaires were also significant for the </w:t>
      </w:r>
      <w:r w:rsidRPr="0022130D">
        <w:rPr>
          <w:rFonts w:ascii="Arial" w:hAnsi="Arial" w:cs="Arial"/>
          <w:sz w:val="24"/>
          <w:szCs w:val="24"/>
          <w:lang w:val="en-GB"/>
        </w:rPr>
        <w:t xml:space="preserve">question on </w:t>
      </w:r>
      <w:r w:rsidR="00014AEA" w:rsidRPr="0022130D">
        <w:rPr>
          <w:rFonts w:ascii="Arial" w:hAnsi="Arial" w:cs="Arial"/>
          <w:sz w:val="24"/>
          <w:szCs w:val="24"/>
          <w:lang w:val="en-GB"/>
        </w:rPr>
        <w:t xml:space="preserve">costs of </w:t>
      </w:r>
      <w:r w:rsidR="00393595">
        <w:rPr>
          <w:rFonts w:ascii="Arial" w:hAnsi="Arial" w:cs="Arial"/>
          <w:sz w:val="24"/>
          <w:szCs w:val="24"/>
          <w:lang w:val="en-GB"/>
        </w:rPr>
        <w:t>resold goods</w:t>
      </w:r>
      <w:r w:rsidRPr="0022130D">
        <w:rPr>
          <w:rFonts w:ascii="Arial" w:hAnsi="Arial" w:cs="Arial"/>
          <w:sz w:val="24"/>
          <w:szCs w:val="24"/>
          <w:lang w:val="en-GB"/>
        </w:rPr>
        <w:t xml:space="preserve">, but from </w:t>
      </w:r>
      <w:r w:rsidR="00F66956" w:rsidRPr="00B672A6">
        <w:rPr>
          <w:rFonts w:ascii="Arial" w:hAnsi="Arial" w:cs="Arial"/>
          <w:sz w:val="24"/>
          <w:szCs w:val="24"/>
          <w:lang w:val="en-GB"/>
        </w:rPr>
        <w:t xml:space="preserve">2016 to 2017 </w:t>
      </w:r>
      <w:r w:rsidRPr="00B672A6">
        <w:rPr>
          <w:rFonts w:ascii="Arial" w:hAnsi="Arial" w:cs="Arial"/>
          <w:sz w:val="24"/>
          <w:szCs w:val="24"/>
          <w:lang w:val="en-GB"/>
        </w:rPr>
        <w:t xml:space="preserve">there were only small changes to the questionnaire, and a learning </w:t>
      </w:r>
      <w:r w:rsidRPr="00D512DB">
        <w:rPr>
          <w:rFonts w:ascii="Arial" w:hAnsi="Arial" w:cs="Arial"/>
          <w:sz w:val="24"/>
          <w:szCs w:val="24"/>
          <w:lang w:val="en-GB"/>
        </w:rPr>
        <w:t>effect more pro</w:t>
      </w:r>
      <w:r w:rsidRPr="00F34C26">
        <w:rPr>
          <w:rFonts w:ascii="Arial" w:hAnsi="Arial" w:cs="Arial"/>
          <w:sz w:val="24"/>
          <w:szCs w:val="24"/>
          <w:lang w:val="en-GB"/>
        </w:rPr>
        <w:t xml:space="preserve">bable. </w:t>
      </w:r>
    </w:p>
    <w:p w14:paraId="22B60D09" w14:textId="08BF0D9A" w:rsidR="00DC6EE5" w:rsidRPr="00D303C4" w:rsidRDefault="00DC6EE5" w:rsidP="00DC6EE5">
      <w:pPr>
        <w:spacing w:before="120" w:line="360" w:lineRule="auto"/>
        <w:jc w:val="both"/>
        <w:rPr>
          <w:rFonts w:ascii="Arial" w:hAnsi="Arial" w:cs="Arial"/>
          <w:i/>
          <w:sz w:val="24"/>
          <w:lang w:val="en-GB"/>
        </w:rPr>
      </w:pPr>
      <w:r>
        <w:rPr>
          <w:rFonts w:ascii="Arial" w:hAnsi="Arial" w:cs="Arial"/>
          <w:i/>
          <w:sz w:val="24"/>
          <w:lang w:val="en-GB"/>
        </w:rPr>
        <w:t>4</w:t>
      </w:r>
      <w:r w:rsidRPr="00D303C4">
        <w:rPr>
          <w:rFonts w:ascii="Arial" w:hAnsi="Arial" w:cs="Arial"/>
          <w:i/>
          <w:sz w:val="24"/>
          <w:lang w:val="en-GB"/>
        </w:rPr>
        <w:t>.</w:t>
      </w:r>
      <w:r w:rsidR="00960413">
        <w:rPr>
          <w:rFonts w:ascii="Arial" w:hAnsi="Arial" w:cs="Arial"/>
          <w:i/>
          <w:sz w:val="24"/>
          <w:lang w:val="en-GB"/>
        </w:rPr>
        <w:t>3</w:t>
      </w:r>
      <w:r w:rsidRPr="00D303C4">
        <w:rPr>
          <w:rFonts w:ascii="Arial" w:hAnsi="Arial" w:cs="Arial"/>
          <w:i/>
          <w:sz w:val="24"/>
          <w:lang w:val="en-GB"/>
        </w:rPr>
        <w:t xml:space="preserve">. </w:t>
      </w:r>
      <w:r w:rsidR="00960413">
        <w:rPr>
          <w:rFonts w:ascii="Arial" w:hAnsi="Arial" w:cs="Arial"/>
          <w:i/>
          <w:sz w:val="24"/>
          <w:lang w:val="en-GB"/>
        </w:rPr>
        <w:t>External instruction</w:t>
      </w:r>
      <w:r>
        <w:rPr>
          <w:rFonts w:ascii="Arial" w:hAnsi="Arial" w:cs="Arial"/>
          <w:i/>
          <w:sz w:val="24"/>
          <w:lang w:val="en-GB"/>
        </w:rPr>
        <w:t xml:space="preserve"> as </w:t>
      </w:r>
      <w:r w:rsidR="00637683">
        <w:rPr>
          <w:rFonts w:ascii="Arial" w:hAnsi="Arial" w:cs="Arial"/>
          <w:i/>
          <w:sz w:val="24"/>
          <w:lang w:val="en-GB"/>
        </w:rPr>
        <w:t xml:space="preserve">a possible </w:t>
      </w:r>
      <w:r>
        <w:rPr>
          <w:rFonts w:ascii="Arial" w:hAnsi="Arial" w:cs="Arial"/>
          <w:i/>
          <w:sz w:val="24"/>
          <w:lang w:val="en-GB"/>
        </w:rPr>
        <w:t>explanation</w:t>
      </w:r>
    </w:p>
    <w:p w14:paraId="3D1EE059" w14:textId="77777777" w:rsidR="00960413" w:rsidRDefault="00033B20" w:rsidP="009B0E1D">
      <w:pPr>
        <w:spacing w:before="120" w:after="0" w:line="360" w:lineRule="auto"/>
        <w:jc w:val="both"/>
        <w:rPr>
          <w:rFonts w:ascii="Arial" w:hAnsi="Arial" w:cs="Arial"/>
          <w:sz w:val="24"/>
          <w:szCs w:val="24"/>
          <w:lang w:val="en-GB"/>
        </w:rPr>
      </w:pPr>
      <w:r w:rsidRPr="009D4B08">
        <w:rPr>
          <w:rFonts w:ascii="Arial" w:hAnsi="Arial" w:cs="Arial"/>
          <w:sz w:val="24"/>
          <w:szCs w:val="24"/>
          <w:lang w:val="en-GB"/>
        </w:rPr>
        <w:t>Apart from a possible learning effect</w:t>
      </w:r>
      <w:r w:rsidR="00447BD9" w:rsidRPr="009D4B08">
        <w:rPr>
          <w:rFonts w:ascii="Arial" w:hAnsi="Arial" w:cs="Arial"/>
          <w:sz w:val="24"/>
          <w:szCs w:val="24"/>
          <w:lang w:val="en-GB"/>
        </w:rPr>
        <w:t>, sample composition</w:t>
      </w:r>
      <w:r w:rsidR="00DC6EE5">
        <w:rPr>
          <w:rFonts w:ascii="Arial" w:hAnsi="Arial" w:cs="Arial"/>
          <w:sz w:val="24"/>
          <w:szCs w:val="24"/>
          <w:lang w:val="en-GB"/>
        </w:rPr>
        <w:t xml:space="preserve"> improvement</w:t>
      </w:r>
      <w:r w:rsidR="00447BD9" w:rsidRPr="009D4B08">
        <w:rPr>
          <w:rFonts w:ascii="Arial" w:hAnsi="Arial" w:cs="Arial"/>
          <w:sz w:val="24"/>
          <w:szCs w:val="24"/>
          <w:lang w:val="en-GB"/>
        </w:rPr>
        <w:t xml:space="preserve"> and soft checks</w:t>
      </w:r>
      <w:r w:rsidRPr="009D4B08">
        <w:rPr>
          <w:rFonts w:ascii="Arial" w:hAnsi="Arial" w:cs="Arial"/>
          <w:sz w:val="24"/>
          <w:szCs w:val="24"/>
          <w:lang w:val="en-GB"/>
        </w:rPr>
        <w:t xml:space="preserve">, the external instruction pdf is the only major change from </w:t>
      </w:r>
      <w:r w:rsidR="00960413">
        <w:rPr>
          <w:rFonts w:ascii="Arial" w:hAnsi="Arial" w:cs="Arial"/>
          <w:sz w:val="24"/>
          <w:szCs w:val="24"/>
          <w:lang w:val="en-GB"/>
        </w:rPr>
        <w:t>2016 to 2017</w:t>
      </w:r>
      <w:r w:rsidRPr="009D4B08">
        <w:rPr>
          <w:rFonts w:ascii="Arial" w:hAnsi="Arial" w:cs="Arial"/>
          <w:sz w:val="24"/>
          <w:szCs w:val="24"/>
          <w:lang w:val="en-GB"/>
        </w:rPr>
        <w:t xml:space="preserve">. </w:t>
      </w:r>
      <w:r w:rsidR="000F31CD" w:rsidRPr="000F31CD">
        <w:rPr>
          <w:rFonts w:ascii="Arial" w:hAnsi="Arial" w:cs="Arial"/>
          <w:sz w:val="24"/>
          <w:szCs w:val="24"/>
        </w:rPr>
        <w:t>However, external/free-standing instructions and guidelines function poorly because they are often skipped by the respondents (Dillman et al 2014)</w:t>
      </w:r>
      <w:r w:rsidR="000F31CD">
        <w:rPr>
          <w:rFonts w:ascii="Arial" w:hAnsi="Arial" w:cs="Arial"/>
          <w:sz w:val="24"/>
          <w:szCs w:val="24"/>
        </w:rPr>
        <w:t>.</w:t>
      </w:r>
      <w:r w:rsidR="000F31CD">
        <w:t xml:space="preserve"> </w:t>
      </w:r>
      <w:r w:rsidRPr="00F27D72">
        <w:rPr>
          <w:rFonts w:ascii="Arial" w:hAnsi="Arial" w:cs="Arial"/>
          <w:sz w:val="24"/>
          <w:szCs w:val="24"/>
          <w:lang w:val="en-GB"/>
        </w:rPr>
        <w:t xml:space="preserve">Since it was sent as a </w:t>
      </w:r>
      <w:r w:rsidRPr="00F27D72">
        <w:rPr>
          <w:rFonts w:ascii="Arial" w:hAnsi="Arial" w:cs="Arial"/>
          <w:sz w:val="24"/>
          <w:szCs w:val="24"/>
          <w:lang w:val="en-GB"/>
        </w:rPr>
        <w:lastRenderedPageBreak/>
        <w:t xml:space="preserve">separate piece of communication, could it be that it received more attention than if it had been included in the questionnaire proper? </w:t>
      </w:r>
    </w:p>
    <w:p w14:paraId="64918B26" w14:textId="77777777" w:rsidR="00960413" w:rsidRPr="00D303C4" w:rsidRDefault="00960413" w:rsidP="00960413">
      <w:pPr>
        <w:spacing w:before="120" w:line="360" w:lineRule="auto"/>
        <w:jc w:val="both"/>
        <w:rPr>
          <w:rFonts w:ascii="Arial" w:hAnsi="Arial" w:cs="Arial"/>
          <w:i/>
          <w:sz w:val="24"/>
          <w:lang w:val="en-GB"/>
        </w:rPr>
      </w:pPr>
      <w:r>
        <w:rPr>
          <w:rFonts w:ascii="Arial" w:hAnsi="Arial" w:cs="Arial"/>
          <w:i/>
          <w:sz w:val="24"/>
          <w:lang w:val="en-GB"/>
        </w:rPr>
        <w:t>4</w:t>
      </w:r>
      <w:r w:rsidRPr="00D303C4">
        <w:rPr>
          <w:rFonts w:ascii="Arial" w:hAnsi="Arial" w:cs="Arial"/>
          <w:i/>
          <w:sz w:val="24"/>
          <w:lang w:val="en-GB"/>
        </w:rPr>
        <w:t>.</w:t>
      </w:r>
      <w:r>
        <w:rPr>
          <w:rFonts w:ascii="Arial" w:hAnsi="Arial" w:cs="Arial"/>
          <w:i/>
          <w:sz w:val="24"/>
          <w:lang w:val="en-GB"/>
        </w:rPr>
        <w:t>4</w:t>
      </w:r>
      <w:r w:rsidRPr="00D303C4">
        <w:rPr>
          <w:rFonts w:ascii="Arial" w:hAnsi="Arial" w:cs="Arial"/>
          <w:i/>
          <w:sz w:val="24"/>
          <w:lang w:val="en-GB"/>
        </w:rPr>
        <w:t xml:space="preserve">. </w:t>
      </w:r>
      <w:r>
        <w:rPr>
          <w:rFonts w:ascii="Arial" w:hAnsi="Arial" w:cs="Arial"/>
          <w:i/>
          <w:sz w:val="24"/>
          <w:lang w:val="en-GB"/>
        </w:rPr>
        <w:t>Possible further investigations and analysis</w:t>
      </w:r>
    </w:p>
    <w:p w14:paraId="3E942252" w14:textId="77777777" w:rsidR="00033B20" w:rsidRPr="00F27D72" w:rsidRDefault="00033B20" w:rsidP="009B0E1D">
      <w:pPr>
        <w:spacing w:before="120" w:after="0" w:line="360" w:lineRule="auto"/>
        <w:jc w:val="both"/>
        <w:rPr>
          <w:rFonts w:ascii="Arial" w:hAnsi="Arial" w:cs="Arial"/>
          <w:sz w:val="24"/>
          <w:szCs w:val="24"/>
          <w:lang w:val="en-GB"/>
        </w:rPr>
      </w:pPr>
      <w:r w:rsidRPr="00F27D72">
        <w:rPr>
          <w:rFonts w:ascii="Arial" w:hAnsi="Arial" w:cs="Arial"/>
          <w:sz w:val="24"/>
          <w:szCs w:val="24"/>
          <w:lang w:val="en-GB"/>
        </w:rPr>
        <w:t>Are there other changes to the questionnaire communication or editing processes that have not been properly documented, or that have escaped our attention? Regarding the possible learning effect, is it fair to assume for an annual survey? What documentation do businesses keep from year to year, and how strong is the continuity in terms of respondents and other participants in the response process?</w:t>
      </w:r>
      <w:r w:rsidR="00960413">
        <w:rPr>
          <w:rFonts w:ascii="Arial" w:hAnsi="Arial" w:cs="Arial"/>
          <w:sz w:val="24"/>
          <w:szCs w:val="24"/>
          <w:lang w:val="en-GB"/>
        </w:rPr>
        <w:t xml:space="preserve"> Regarding the external instruction, how are our communication efforts received and perceived?</w:t>
      </w:r>
    </w:p>
    <w:p w14:paraId="53F584BF" w14:textId="77777777" w:rsidR="00033B20" w:rsidRPr="003E213F" w:rsidRDefault="00033B20" w:rsidP="009B0E1D">
      <w:pPr>
        <w:spacing w:before="120" w:after="0" w:line="360" w:lineRule="auto"/>
        <w:jc w:val="both"/>
        <w:rPr>
          <w:rFonts w:ascii="Arial" w:hAnsi="Arial" w:cs="Arial"/>
          <w:sz w:val="24"/>
          <w:szCs w:val="24"/>
          <w:lang w:val="en-GB"/>
        </w:rPr>
      </w:pPr>
      <w:r w:rsidRPr="003E213F">
        <w:rPr>
          <w:rFonts w:ascii="Arial" w:hAnsi="Arial" w:cs="Arial"/>
          <w:sz w:val="24"/>
          <w:szCs w:val="24"/>
          <w:lang w:val="en-GB"/>
        </w:rPr>
        <w:t xml:space="preserve">To investigate this further, we </w:t>
      </w:r>
      <w:r w:rsidR="00960413">
        <w:rPr>
          <w:rFonts w:ascii="Arial" w:hAnsi="Arial" w:cs="Arial"/>
          <w:sz w:val="24"/>
          <w:szCs w:val="24"/>
          <w:lang w:val="en-GB"/>
        </w:rPr>
        <w:t>c</w:t>
      </w:r>
      <w:r w:rsidR="00960413" w:rsidRPr="003E213F">
        <w:rPr>
          <w:rFonts w:ascii="Arial" w:hAnsi="Arial" w:cs="Arial"/>
          <w:sz w:val="24"/>
          <w:szCs w:val="24"/>
          <w:lang w:val="en-GB"/>
        </w:rPr>
        <w:t xml:space="preserve">ould </w:t>
      </w:r>
      <w:r w:rsidRPr="003E213F">
        <w:rPr>
          <w:rFonts w:ascii="Arial" w:hAnsi="Arial" w:cs="Arial"/>
          <w:sz w:val="24"/>
          <w:szCs w:val="24"/>
          <w:lang w:val="en-GB"/>
        </w:rPr>
        <w:t>look at other questions, ideally with comparable initial editing rates, but where no or fewer</w:t>
      </w:r>
      <w:r w:rsidR="00F74877" w:rsidRPr="003E213F">
        <w:rPr>
          <w:rFonts w:ascii="Arial" w:hAnsi="Arial" w:cs="Arial"/>
          <w:sz w:val="24"/>
          <w:szCs w:val="24"/>
          <w:lang w:val="en-GB"/>
        </w:rPr>
        <w:t xml:space="preserve"> questionnaire</w:t>
      </w:r>
      <w:r w:rsidRPr="003E213F">
        <w:rPr>
          <w:rFonts w:ascii="Arial" w:hAnsi="Arial" w:cs="Arial"/>
          <w:sz w:val="24"/>
          <w:szCs w:val="24"/>
          <w:lang w:val="en-GB"/>
        </w:rPr>
        <w:t xml:space="preserve"> changes have </w:t>
      </w:r>
      <w:r w:rsidR="00F74877" w:rsidRPr="003E213F">
        <w:rPr>
          <w:rFonts w:ascii="Arial" w:hAnsi="Arial" w:cs="Arial"/>
          <w:sz w:val="24"/>
          <w:szCs w:val="24"/>
          <w:lang w:val="en-GB"/>
        </w:rPr>
        <w:t>been made</w:t>
      </w:r>
      <w:r w:rsidRPr="003E213F">
        <w:rPr>
          <w:rFonts w:ascii="Arial" w:hAnsi="Arial" w:cs="Arial"/>
          <w:sz w:val="24"/>
          <w:szCs w:val="24"/>
          <w:lang w:val="en-GB"/>
        </w:rPr>
        <w:t xml:space="preserve">, and </w:t>
      </w:r>
      <w:r w:rsidR="00F74877" w:rsidRPr="003E213F">
        <w:rPr>
          <w:rFonts w:ascii="Arial" w:hAnsi="Arial" w:cs="Arial"/>
          <w:sz w:val="24"/>
          <w:szCs w:val="24"/>
          <w:lang w:val="en-GB"/>
        </w:rPr>
        <w:t>w</w:t>
      </w:r>
      <w:r w:rsidRPr="003E213F">
        <w:rPr>
          <w:rFonts w:ascii="Arial" w:hAnsi="Arial" w:cs="Arial"/>
          <w:sz w:val="24"/>
          <w:szCs w:val="24"/>
          <w:lang w:val="en-GB"/>
        </w:rPr>
        <w:t xml:space="preserve">here the </w:t>
      </w:r>
      <w:r w:rsidR="00F74877" w:rsidRPr="003E213F">
        <w:rPr>
          <w:rFonts w:ascii="Arial" w:hAnsi="Arial" w:cs="Arial"/>
          <w:sz w:val="24"/>
          <w:szCs w:val="24"/>
          <w:lang w:val="en-GB"/>
        </w:rPr>
        <w:t xml:space="preserve">2017 </w:t>
      </w:r>
      <w:r w:rsidRPr="003E213F">
        <w:rPr>
          <w:rFonts w:ascii="Arial" w:hAnsi="Arial" w:cs="Arial"/>
          <w:sz w:val="24"/>
          <w:szCs w:val="24"/>
          <w:lang w:val="en-GB"/>
        </w:rPr>
        <w:t xml:space="preserve">external instruction </w:t>
      </w:r>
      <w:r w:rsidR="00F74877" w:rsidRPr="003E213F">
        <w:rPr>
          <w:rFonts w:ascii="Arial" w:hAnsi="Arial" w:cs="Arial"/>
          <w:sz w:val="24"/>
          <w:szCs w:val="24"/>
          <w:lang w:val="en-GB"/>
        </w:rPr>
        <w:t>w</w:t>
      </w:r>
      <w:r w:rsidRPr="003E213F">
        <w:rPr>
          <w:rFonts w:ascii="Arial" w:hAnsi="Arial" w:cs="Arial"/>
          <w:sz w:val="24"/>
          <w:szCs w:val="24"/>
          <w:lang w:val="en-GB"/>
        </w:rPr>
        <w:t>ould not have</w:t>
      </w:r>
      <w:r w:rsidR="00F74877" w:rsidRPr="003E213F">
        <w:rPr>
          <w:rFonts w:ascii="Arial" w:hAnsi="Arial" w:cs="Arial"/>
          <w:sz w:val="24"/>
          <w:szCs w:val="24"/>
          <w:lang w:val="en-GB"/>
        </w:rPr>
        <w:t xml:space="preserve"> had</w:t>
      </w:r>
      <w:r w:rsidRPr="003E213F">
        <w:rPr>
          <w:rFonts w:ascii="Arial" w:hAnsi="Arial" w:cs="Arial"/>
          <w:sz w:val="24"/>
          <w:szCs w:val="24"/>
          <w:lang w:val="en-GB"/>
        </w:rPr>
        <w:t xml:space="preserve"> a direct effect. We could also investigate whether there is a correlation between personnel continuity and data quality by </w:t>
      </w:r>
      <w:r w:rsidR="007F60EB">
        <w:rPr>
          <w:rFonts w:ascii="Arial" w:hAnsi="Arial" w:cs="Arial"/>
          <w:sz w:val="24"/>
          <w:szCs w:val="24"/>
          <w:lang w:val="en-GB"/>
        </w:rPr>
        <w:t xml:space="preserve">checking if </w:t>
      </w:r>
      <w:r w:rsidRPr="003E213F">
        <w:rPr>
          <w:rFonts w:ascii="Arial" w:hAnsi="Arial" w:cs="Arial"/>
          <w:sz w:val="24"/>
          <w:szCs w:val="24"/>
          <w:lang w:val="en-GB"/>
        </w:rPr>
        <w:t xml:space="preserve">the contacts responsible in the businesses are the same from year to year. </w:t>
      </w:r>
      <w:r w:rsidR="003860CE">
        <w:rPr>
          <w:rFonts w:ascii="Arial" w:hAnsi="Arial" w:cs="Arial"/>
          <w:sz w:val="24"/>
          <w:szCs w:val="24"/>
          <w:lang w:val="en-GB"/>
        </w:rPr>
        <w:t xml:space="preserve">SBS respondents ought then </w:t>
      </w:r>
      <w:r w:rsidRPr="003E213F">
        <w:rPr>
          <w:rFonts w:ascii="Arial" w:hAnsi="Arial" w:cs="Arial"/>
          <w:sz w:val="24"/>
          <w:szCs w:val="24"/>
          <w:lang w:val="en-GB"/>
        </w:rPr>
        <w:t xml:space="preserve">to </w:t>
      </w:r>
      <w:r w:rsidR="003860CE">
        <w:rPr>
          <w:rFonts w:ascii="Arial" w:hAnsi="Arial" w:cs="Arial"/>
          <w:sz w:val="24"/>
          <w:szCs w:val="24"/>
          <w:lang w:val="en-GB"/>
        </w:rPr>
        <w:t>be contacted</w:t>
      </w:r>
      <w:r w:rsidRPr="003E213F">
        <w:rPr>
          <w:rFonts w:ascii="Arial" w:hAnsi="Arial" w:cs="Arial"/>
          <w:sz w:val="24"/>
          <w:szCs w:val="24"/>
          <w:lang w:val="en-GB"/>
        </w:rPr>
        <w:t xml:space="preserve"> directly, using qualitative methods to gather more information</w:t>
      </w:r>
      <w:r w:rsidR="000F7036" w:rsidRPr="003E213F">
        <w:rPr>
          <w:rFonts w:ascii="Arial" w:hAnsi="Arial" w:cs="Arial"/>
          <w:sz w:val="24"/>
          <w:szCs w:val="24"/>
          <w:lang w:val="en-GB"/>
        </w:rPr>
        <w:t xml:space="preserve">. Such efforts, however, </w:t>
      </w:r>
      <w:r w:rsidR="003860CE">
        <w:rPr>
          <w:rFonts w:ascii="Arial" w:hAnsi="Arial" w:cs="Arial"/>
          <w:sz w:val="24"/>
          <w:szCs w:val="24"/>
          <w:lang w:val="en-GB"/>
        </w:rPr>
        <w:t>ideally should</w:t>
      </w:r>
      <w:r w:rsidR="000F7036" w:rsidRPr="003E213F">
        <w:rPr>
          <w:rFonts w:ascii="Arial" w:hAnsi="Arial" w:cs="Arial"/>
          <w:sz w:val="24"/>
          <w:szCs w:val="24"/>
          <w:lang w:val="en-GB"/>
        </w:rPr>
        <w:t xml:space="preserve"> be made as soon as possible after data has been collected</w:t>
      </w:r>
      <w:r w:rsidR="003860CE">
        <w:rPr>
          <w:rFonts w:ascii="Arial" w:hAnsi="Arial" w:cs="Arial"/>
          <w:sz w:val="24"/>
          <w:szCs w:val="24"/>
          <w:lang w:val="en-GB"/>
        </w:rPr>
        <w:t xml:space="preserve"> and ISEE data analysed</w:t>
      </w:r>
      <w:r w:rsidR="000F7036" w:rsidRPr="003E213F">
        <w:rPr>
          <w:rFonts w:ascii="Arial" w:hAnsi="Arial" w:cs="Arial"/>
          <w:sz w:val="24"/>
          <w:szCs w:val="24"/>
          <w:lang w:val="en-GB"/>
        </w:rPr>
        <w:t>.</w:t>
      </w:r>
    </w:p>
    <w:p w14:paraId="0CF26EE1" w14:textId="77777777" w:rsidR="00033B20" w:rsidRPr="00D303C4" w:rsidRDefault="00C578A4" w:rsidP="009B0E1D">
      <w:pPr>
        <w:spacing w:before="120" w:after="0" w:line="360" w:lineRule="auto"/>
        <w:jc w:val="both"/>
        <w:rPr>
          <w:rFonts w:ascii="Arial" w:hAnsi="Arial" w:cs="Arial"/>
          <w:sz w:val="24"/>
          <w:szCs w:val="24"/>
          <w:lang w:val="en-GB"/>
        </w:rPr>
      </w:pPr>
      <w:r>
        <w:rPr>
          <w:rFonts w:ascii="Arial" w:hAnsi="Arial" w:cs="Arial"/>
          <w:sz w:val="24"/>
          <w:szCs w:val="24"/>
          <w:lang w:val="en-GB"/>
        </w:rPr>
        <w:t>The above descriptions and discussions</w:t>
      </w:r>
      <w:r w:rsidR="00033B20" w:rsidRPr="003E213F">
        <w:rPr>
          <w:rFonts w:ascii="Arial" w:hAnsi="Arial" w:cs="Arial"/>
          <w:sz w:val="24"/>
          <w:szCs w:val="24"/>
          <w:lang w:val="en-GB"/>
        </w:rPr>
        <w:t xml:space="preserve"> illustrate the problems of using the ISEE data sources for quality assessment years after the data collection took place, with fading memories, lacking documentation and non-experimental designs. Delving more deeply into this will require considerable resources, and the best way to proceed is perhaps rather to create proper experimental designs for future SBS or other surveys.</w:t>
      </w:r>
      <w:r w:rsidR="00F74877" w:rsidRPr="003E213F">
        <w:rPr>
          <w:rFonts w:ascii="Arial" w:hAnsi="Arial" w:cs="Arial"/>
          <w:sz w:val="24"/>
          <w:szCs w:val="24"/>
          <w:lang w:val="en-GB"/>
        </w:rPr>
        <w:t xml:space="preserve"> Nevertheless, the ISEE quality reports gives us a way to combine qualitative and quantitative methods for the assessment of questionnaires and response quality.</w:t>
      </w:r>
    </w:p>
    <w:p w14:paraId="4B9458E6" w14:textId="77777777" w:rsidR="00607C37" w:rsidRPr="00D303C4" w:rsidRDefault="000E3C68" w:rsidP="00607C37">
      <w:pPr>
        <w:spacing w:before="240" w:after="0" w:line="360" w:lineRule="auto"/>
        <w:jc w:val="both"/>
        <w:rPr>
          <w:rFonts w:ascii="Arial" w:hAnsi="Arial" w:cs="Arial"/>
          <w:b/>
          <w:sz w:val="24"/>
          <w:szCs w:val="20"/>
          <w:lang w:val="en-GB"/>
        </w:rPr>
      </w:pPr>
      <w:r w:rsidRPr="00D303C4">
        <w:rPr>
          <w:rFonts w:ascii="Arial" w:hAnsi="Arial" w:cs="Arial"/>
          <w:b/>
          <w:sz w:val="24"/>
          <w:szCs w:val="20"/>
          <w:lang w:val="en-GB"/>
        </w:rPr>
        <w:t>5</w:t>
      </w:r>
      <w:r w:rsidR="00007BE9" w:rsidRPr="00D303C4">
        <w:rPr>
          <w:rFonts w:ascii="Arial" w:hAnsi="Arial" w:cs="Arial"/>
          <w:b/>
          <w:sz w:val="24"/>
          <w:szCs w:val="20"/>
          <w:lang w:val="en-GB"/>
        </w:rPr>
        <w:t xml:space="preserve">. </w:t>
      </w:r>
      <w:r w:rsidR="00700E6A" w:rsidRPr="00D303C4">
        <w:rPr>
          <w:rFonts w:ascii="Arial" w:hAnsi="Arial" w:cs="Arial"/>
          <w:b/>
          <w:sz w:val="24"/>
          <w:szCs w:val="20"/>
          <w:lang w:val="en-GB"/>
        </w:rPr>
        <w:t>Recommendations</w:t>
      </w:r>
    </w:p>
    <w:p w14:paraId="15233B03" w14:textId="14C6661E" w:rsidR="00607C37" w:rsidRPr="00D303C4" w:rsidRDefault="00C25110" w:rsidP="00B023D8">
      <w:pPr>
        <w:spacing w:before="240" w:after="0" w:line="360" w:lineRule="auto"/>
        <w:jc w:val="both"/>
        <w:rPr>
          <w:rFonts w:ascii="Arial" w:hAnsi="Arial" w:cs="Arial"/>
          <w:sz w:val="24"/>
          <w:szCs w:val="24"/>
          <w:lang w:val="en-GB"/>
        </w:rPr>
      </w:pPr>
      <w:r w:rsidRPr="00D303C4">
        <w:rPr>
          <w:rFonts w:ascii="Arial" w:hAnsi="Arial" w:cs="Arial"/>
          <w:sz w:val="24"/>
          <w:szCs w:val="24"/>
          <w:lang w:val="en-GB"/>
        </w:rPr>
        <w:t xml:space="preserve">Quality reports from ISEE, combined with data from user test and analysis of the questionnaire, provide a good basis for evidence-based quality improvements. </w:t>
      </w:r>
      <w:r w:rsidR="00D303C4">
        <w:rPr>
          <w:rFonts w:ascii="Arial" w:hAnsi="Arial" w:cs="Arial"/>
          <w:sz w:val="24"/>
          <w:szCs w:val="24"/>
          <w:lang w:val="en-GB"/>
        </w:rPr>
        <w:t xml:space="preserve">Using the quality reports proactively before making questionnaire changes rather than reactively, also by using embedded experiments, would likely enhance the value of the quality reports further. </w:t>
      </w:r>
      <w:r w:rsidRPr="00D303C4">
        <w:rPr>
          <w:rFonts w:ascii="Arial" w:hAnsi="Arial" w:cs="Arial"/>
          <w:sz w:val="24"/>
          <w:szCs w:val="24"/>
          <w:lang w:val="en-GB"/>
        </w:rPr>
        <w:t>But the</w:t>
      </w:r>
      <w:r w:rsidR="00D303C4">
        <w:rPr>
          <w:rFonts w:ascii="Arial" w:hAnsi="Arial" w:cs="Arial"/>
          <w:sz w:val="24"/>
          <w:szCs w:val="24"/>
          <w:lang w:val="en-GB"/>
        </w:rPr>
        <w:t>y</w:t>
      </w:r>
      <w:r w:rsidRPr="00D303C4">
        <w:rPr>
          <w:rFonts w:ascii="Arial" w:hAnsi="Arial" w:cs="Arial"/>
          <w:sz w:val="24"/>
          <w:szCs w:val="24"/>
          <w:lang w:val="en-GB"/>
        </w:rPr>
        <w:t xml:space="preserve"> do not give information on edits and</w:t>
      </w:r>
      <w:r w:rsidR="009D4B08">
        <w:rPr>
          <w:rFonts w:ascii="Arial" w:hAnsi="Arial" w:cs="Arial"/>
          <w:sz w:val="24"/>
          <w:szCs w:val="24"/>
          <w:lang w:val="en-GB"/>
        </w:rPr>
        <w:t xml:space="preserve"> </w:t>
      </w:r>
      <w:r w:rsidR="00DC528A">
        <w:rPr>
          <w:rFonts w:ascii="Arial" w:hAnsi="Arial" w:cs="Arial"/>
          <w:sz w:val="24"/>
          <w:szCs w:val="24"/>
          <w:lang w:val="en-GB"/>
        </w:rPr>
        <w:t xml:space="preserve">activated </w:t>
      </w:r>
      <w:r w:rsidR="000F31CD">
        <w:rPr>
          <w:rFonts w:ascii="Arial" w:hAnsi="Arial" w:cs="Arial"/>
          <w:sz w:val="24"/>
          <w:szCs w:val="24"/>
          <w:lang w:val="en-GB"/>
        </w:rPr>
        <w:t xml:space="preserve">suppressible/non-suppressible </w:t>
      </w:r>
      <w:r w:rsidRPr="00D303C4">
        <w:rPr>
          <w:rFonts w:ascii="Arial" w:hAnsi="Arial" w:cs="Arial"/>
          <w:sz w:val="24"/>
          <w:szCs w:val="24"/>
          <w:lang w:val="en-GB"/>
        </w:rPr>
        <w:t>checks which occur wh</w:t>
      </w:r>
      <w:r w:rsidR="00E53AA8" w:rsidRPr="00D303C4">
        <w:rPr>
          <w:rFonts w:ascii="Arial" w:hAnsi="Arial" w:cs="Arial"/>
          <w:sz w:val="24"/>
          <w:szCs w:val="24"/>
          <w:lang w:val="en-GB"/>
        </w:rPr>
        <w:t>en</w:t>
      </w:r>
      <w:r w:rsidRPr="00D303C4">
        <w:rPr>
          <w:rFonts w:ascii="Arial" w:hAnsi="Arial" w:cs="Arial"/>
          <w:sz w:val="24"/>
          <w:szCs w:val="24"/>
          <w:lang w:val="en-GB"/>
        </w:rPr>
        <w:t xml:space="preserve"> the questionnaire is being </w:t>
      </w:r>
      <w:r w:rsidRPr="00D303C4">
        <w:rPr>
          <w:rFonts w:ascii="Arial" w:hAnsi="Arial" w:cs="Arial"/>
          <w:sz w:val="24"/>
          <w:szCs w:val="24"/>
          <w:lang w:val="en-GB"/>
        </w:rPr>
        <w:lastRenderedPageBreak/>
        <w:t xml:space="preserve">filled out by the respondent. </w:t>
      </w:r>
      <w:r w:rsidR="00D303C4" w:rsidRPr="00D303C4">
        <w:rPr>
          <w:rFonts w:ascii="Arial" w:hAnsi="Arial" w:cs="Arial"/>
          <w:sz w:val="24"/>
          <w:szCs w:val="24"/>
          <w:lang w:val="en-GB"/>
        </w:rPr>
        <w:t>Therefor</w:t>
      </w:r>
      <w:r w:rsidR="00D303C4">
        <w:rPr>
          <w:rFonts w:ascii="Arial" w:hAnsi="Arial" w:cs="Arial"/>
          <w:sz w:val="24"/>
          <w:szCs w:val="24"/>
          <w:lang w:val="en-GB"/>
        </w:rPr>
        <w:t>e,</w:t>
      </w:r>
      <w:r w:rsidRPr="00D303C4">
        <w:rPr>
          <w:rFonts w:ascii="Arial" w:hAnsi="Arial" w:cs="Arial"/>
          <w:sz w:val="24"/>
          <w:szCs w:val="24"/>
          <w:lang w:val="en-GB"/>
        </w:rPr>
        <w:t xml:space="preserve"> we need paradata</w:t>
      </w:r>
      <w:r w:rsidR="005C5D90" w:rsidRPr="00D303C4">
        <w:rPr>
          <w:rFonts w:ascii="Arial" w:hAnsi="Arial" w:cs="Arial"/>
          <w:sz w:val="24"/>
          <w:szCs w:val="24"/>
          <w:lang w:val="en-GB"/>
        </w:rPr>
        <w:t xml:space="preserve"> from the data</w:t>
      </w:r>
      <w:r w:rsidR="00D303C4">
        <w:rPr>
          <w:rFonts w:ascii="Arial" w:hAnsi="Arial" w:cs="Arial"/>
          <w:sz w:val="24"/>
          <w:szCs w:val="24"/>
          <w:lang w:val="en-GB"/>
        </w:rPr>
        <w:t xml:space="preserve"> </w:t>
      </w:r>
      <w:r w:rsidR="005C5D90" w:rsidRPr="00D303C4">
        <w:rPr>
          <w:rFonts w:ascii="Arial" w:hAnsi="Arial" w:cs="Arial"/>
          <w:sz w:val="24"/>
          <w:szCs w:val="24"/>
          <w:lang w:val="en-GB"/>
        </w:rPr>
        <w:t xml:space="preserve">collection process. </w:t>
      </w:r>
      <w:proofErr w:type="spellStart"/>
      <w:r w:rsidR="005C5D90" w:rsidRPr="00D303C4">
        <w:rPr>
          <w:rFonts w:ascii="Arial" w:hAnsi="Arial" w:cs="Arial"/>
          <w:sz w:val="24"/>
          <w:szCs w:val="24"/>
          <w:lang w:val="en-GB"/>
        </w:rPr>
        <w:t>Snijkers</w:t>
      </w:r>
      <w:proofErr w:type="spellEnd"/>
      <w:r w:rsidR="005C5D90" w:rsidRPr="00D303C4">
        <w:rPr>
          <w:rFonts w:ascii="Arial" w:hAnsi="Arial" w:cs="Arial"/>
          <w:sz w:val="24"/>
          <w:szCs w:val="24"/>
          <w:lang w:val="en-GB"/>
        </w:rPr>
        <w:t xml:space="preserve"> </w:t>
      </w:r>
      <w:r w:rsidR="000F31CD">
        <w:rPr>
          <w:rFonts w:ascii="Arial" w:hAnsi="Arial" w:cs="Arial"/>
          <w:sz w:val="24"/>
          <w:szCs w:val="24"/>
          <w:lang w:val="en-GB"/>
        </w:rPr>
        <w:t>et al.</w:t>
      </w:r>
      <w:r w:rsidR="005C5D90" w:rsidRPr="00D303C4">
        <w:rPr>
          <w:rFonts w:ascii="Arial" w:hAnsi="Arial" w:cs="Arial"/>
          <w:sz w:val="24"/>
          <w:szCs w:val="24"/>
          <w:lang w:val="en-GB"/>
        </w:rPr>
        <w:t xml:space="preserve"> </w:t>
      </w:r>
      <w:r w:rsidR="00331C9C">
        <w:rPr>
          <w:rFonts w:ascii="Arial" w:hAnsi="Arial" w:cs="Arial"/>
          <w:sz w:val="24"/>
          <w:szCs w:val="24"/>
          <w:lang w:val="en-GB"/>
        </w:rPr>
        <w:t>(</w:t>
      </w:r>
      <w:r w:rsidR="005C5D90" w:rsidRPr="00D303C4">
        <w:rPr>
          <w:rFonts w:ascii="Arial" w:hAnsi="Arial" w:cs="Arial"/>
          <w:sz w:val="24"/>
          <w:szCs w:val="24"/>
          <w:lang w:val="en-GB"/>
        </w:rPr>
        <w:t>2013</w:t>
      </w:r>
      <w:r w:rsidR="00331C9C">
        <w:rPr>
          <w:rFonts w:ascii="Arial" w:hAnsi="Arial" w:cs="Arial"/>
          <w:sz w:val="24"/>
          <w:szCs w:val="24"/>
          <w:lang w:val="en-GB"/>
        </w:rPr>
        <w:t>)</w:t>
      </w:r>
      <w:r w:rsidR="005C5D90" w:rsidRPr="00D303C4">
        <w:rPr>
          <w:rFonts w:ascii="Arial" w:hAnsi="Arial" w:cs="Arial"/>
          <w:sz w:val="24"/>
          <w:szCs w:val="24"/>
          <w:lang w:val="en-GB"/>
        </w:rPr>
        <w:t xml:space="preserve"> </w:t>
      </w:r>
      <w:r w:rsidR="00D303C4">
        <w:rPr>
          <w:rFonts w:ascii="Arial" w:hAnsi="Arial" w:cs="Arial"/>
          <w:sz w:val="24"/>
          <w:szCs w:val="24"/>
          <w:lang w:val="en-GB"/>
        </w:rPr>
        <w:t>presents</w:t>
      </w:r>
      <w:r w:rsidR="005C5D90" w:rsidRPr="00D303C4">
        <w:rPr>
          <w:rFonts w:ascii="Arial" w:hAnsi="Arial" w:cs="Arial"/>
          <w:sz w:val="24"/>
          <w:szCs w:val="24"/>
          <w:lang w:val="en-GB"/>
        </w:rPr>
        <w:t xml:space="preserve"> examples of </w:t>
      </w:r>
      <w:r w:rsidR="00331C9C">
        <w:rPr>
          <w:rFonts w:ascii="Arial" w:hAnsi="Arial" w:cs="Arial"/>
          <w:sz w:val="24"/>
          <w:szCs w:val="24"/>
          <w:lang w:val="en-GB"/>
        </w:rPr>
        <w:t>such</w:t>
      </w:r>
      <w:r w:rsidR="00331C9C" w:rsidRPr="00D303C4">
        <w:rPr>
          <w:rFonts w:ascii="Arial" w:hAnsi="Arial" w:cs="Arial"/>
          <w:sz w:val="24"/>
          <w:szCs w:val="24"/>
          <w:lang w:val="en-GB"/>
        </w:rPr>
        <w:t xml:space="preserve"> </w:t>
      </w:r>
      <w:r w:rsidR="005C5D90" w:rsidRPr="00D303C4">
        <w:rPr>
          <w:rFonts w:ascii="Arial" w:hAnsi="Arial" w:cs="Arial"/>
          <w:sz w:val="24"/>
          <w:szCs w:val="24"/>
          <w:lang w:val="en-GB"/>
        </w:rPr>
        <w:t>useful</w:t>
      </w:r>
      <w:r w:rsidR="00D303C4">
        <w:rPr>
          <w:rFonts w:ascii="Arial" w:hAnsi="Arial" w:cs="Arial"/>
          <w:sz w:val="24"/>
          <w:szCs w:val="24"/>
          <w:lang w:val="en-GB"/>
        </w:rPr>
        <w:t xml:space="preserve"> </w:t>
      </w:r>
      <w:r w:rsidR="005C5D90" w:rsidRPr="00FE37AF">
        <w:rPr>
          <w:rFonts w:ascii="Arial" w:hAnsi="Arial" w:cs="Arial"/>
          <w:sz w:val="24"/>
          <w:szCs w:val="24"/>
          <w:lang w:val="en-GB"/>
        </w:rPr>
        <w:t>paradata.</w:t>
      </w:r>
      <w:r w:rsidR="008C6E7F" w:rsidRPr="00FE37AF">
        <w:rPr>
          <w:rFonts w:ascii="Arial" w:hAnsi="Arial" w:cs="Arial"/>
          <w:sz w:val="24"/>
          <w:szCs w:val="24"/>
          <w:lang w:val="en-GB"/>
        </w:rPr>
        <w:t xml:space="preserve"> </w:t>
      </w:r>
      <w:r w:rsidR="00A54430" w:rsidRPr="00FE37AF">
        <w:rPr>
          <w:rFonts w:ascii="Arial" w:hAnsi="Arial" w:cs="Arial"/>
          <w:sz w:val="24"/>
          <w:szCs w:val="24"/>
          <w:lang w:val="en-GB"/>
        </w:rPr>
        <w:t xml:space="preserve">For the Structural Business Survey 2016, Gustav Haraldsen analysed </w:t>
      </w:r>
      <w:r w:rsidR="00C90B9C" w:rsidRPr="00FE37AF">
        <w:rPr>
          <w:rFonts w:ascii="Arial" w:hAnsi="Arial" w:cs="Arial"/>
          <w:sz w:val="24"/>
          <w:szCs w:val="24"/>
          <w:lang w:val="en-GB"/>
        </w:rPr>
        <w:t xml:space="preserve">time stamp </w:t>
      </w:r>
      <w:proofErr w:type="gramStart"/>
      <w:r w:rsidR="00A54430" w:rsidRPr="00FE37AF">
        <w:rPr>
          <w:rFonts w:ascii="Arial" w:hAnsi="Arial" w:cs="Arial"/>
          <w:sz w:val="24"/>
          <w:szCs w:val="24"/>
          <w:lang w:val="en-GB"/>
        </w:rPr>
        <w:t>paradata</w:t>
      </w:r>
      <w:r w:rsidR="00C90B9C" w:rsidRPr="00FE37AF">
        <w:rPr>
          <w:rFonts w:ascii="Arial" w:hAnsi="Arial" w:cs="Arial"/>
          <w:sz w:val="24"/>
          <w:szCs w:val="24"/>
          <w:lang w:val="en-GB"/>
        </w:rPr>
        <w:t>,</w:t>
      </w:r>
      <w:r w:rsidR="00A54430" w:rsidRPr="00FE37AF">
        <w:rPr>
          <w:rFonts w:ascii="Arial" w:hAnsi="Arial" w:cs="Arial"/>
          <w:sz w:val="24"/>
          <w:szCs w:val="24"/>
          <w:lang w:val="en-GB"/>
        </w:rPr>
        <w:t xml:space="preserve"> </w:t>
      </w:r>
      <w:r w:rsidR="00C90B9C" w:rsidRPr="00FE37AF">
        <w:rPr>
          <w:rFonts w:ascii="Arial" w:hAnsi="Arial" w:cs="Arial"/>
          <w:sz w:val="24"/>
          <w:szCs w:val="24"/>
          <w:lang w:val="en-GB"/>
        </w:rPr>
        <w:t xml:space="preserve"> </w:t>
      </w:r>
      <w:r w:rsidR="00D10AF4" w:rsidRPr="00FE37AF">
        <w:rPr>
          <w:rFonts w:ascii="Arial" w:hAnsi="Arial" w:cs="Arial"/>
          <w:sz w:val="24"/>
          <w:szCs w:val="24"/>
          <w:lang w:val="en-GB"/>
        </w:rPr>
        <w:t>which</w:t>
      </w:r>
      <w:proofErr w:type="gramEnd"/>
      <w:r w:rsidR="00D10AF4" w:rsidRPr="00FE37AF">
        <w:rPr>
          <w:rFonts w:ascii="Arial" w:hAnsi="Arial" w:cs="Arial"/>
          <w:sz w:val="24"/>
          <w:szCs w:val="24"/>
          <w:lang w:val="en-GB"/>
        </w:rPr>
        <w:t xml:space="preserve"> give</w:t>
      </w:r>
      <w:r w:rsidR="005D4E82" w:rsidRPr="00FE37AF">
        <w:rPr>
          <w:rFonts w:ascii="Arial" w:hAnsi="Arial" w:cs="Arial"/>
          <w:sz w:val="24"/>
          <w:szCs w:val="24"/>
          <w:lang w:val="en-GB"/>
        </w:rPr>
        <w:t xml:space="preserve"> information when respondents logged in and out of the questionnaire</w:t>
      </w:r>
      <w:r w:rsidR="00D10AF4" w:rsidRPr="00FE37AF">
        <w:rPr>
          <w:rFonts w:ascii="Arial" w:hAnsi="Arial" w:cs="Arial"/>
          <w:sz w:val="24"/>
          <w:szCs w:val="24"/>
          <w:lang w:val="en-GB"/>
        </w:rPr>
        <w:t xml:space="preserve"> (Haraldsen 2018)</w:t>
      </w:r>
      <w:r w:rsidR="005D4E82" w:rsidRPr="00FE37AF">
        <w:rPr>
          <w:rFonts w:ascii="Arial" w:hAnsi="Arial" w:cs="Arial"/>
          <w:sz w:val="24"/>
          <w:szCs w:val="24"/>
          <w:lang w:val="en-GB"/>
        </w:rPr>
        <w:t>. Moreover, he analysed</w:t>
      </w:r>
      <w:r w:rsidR="00A54430" w:rsidRPr="00FE37AF">
        <w:rPr>
          <w:rFonts w:ascii="Arial" w:hAnsi="Arial" w:cs="Arial"/>
          <w:sz w:val="24"/>
          <w:szCs w:val="24"/>
          <w:lang w:val="en-GB"/>
        </w:rPr>
        <w:t xml:space="preserve"> </w:t>
      </w:r>
      <w:r w:rsidR="005D4E82" w:rsidRPr="00FE37AF">
        <w:rPr>
          <w:rFonts w:ascii="Arial" w:hAnsi="Arial" w:cs="Arial"/>
          <w:sz w:val="24"/>
          <w:szCs w:val="24"/>
          <w:lang w:val="en-GB"/>
        </w:rPr>
        <w:t>the reported time for filling out the questionnaire</w:t>
      </w:r>
      <w:r w:rsidR="00D10AF4" w:rsidRPr="00FE37AF">
        <w:rPr>
          <w:rFonts w:ascii="Arial" w:hAnsi="Arial" w:cs="Arial"/>
          <w:sz w:val="24"/>
          <w:szCs w:val="24"/>
          <w:lang w:val="en-GB"/>
        </w:rPr>
        <w:t>, the</w:t>
      </w:r>
      <w:r w:rsidR="005D4E82" w:rsidRPr="00FE37AF">
        <w:rPr>
          <w:rFonts w:ascii="Arial" w:hAnsi="Arial" w:cs="Arial"/>
          <w:sz w:val="24"/>
          <w:szCs w:val="24"/>
          <w:lang w:val="en-GB"/>
        </w:rPr>
        <w:t xml:space="preserve"> time used for collecting the information</w:t>
      </w:r>
      <w:r w:rsidR="00D10AF4" w:rsidRPr="00FE37AF">
        <w:rPr>
          <w:rFonts w:ascii="Arial" w:hAnsi="Arial" w:cs="Arial"/>
          <w:sz w:val="24"/>
          <w:szCs w:val="24"/>
          <w:lang w:val="en-GB"/>
        </w:rPr>
        <w:t>, if</w:t>
      </w:r>
      <w:r w:rsidR="005D4E82" w:rsidRPr="00FE37AF">
        <w:rPr>
          <w:rFonts w:ascii="Arial" w:hAnsi="Arial" w:cs="Arial"/>
          <w:sz w:val="24"/>
          <w:szCs w:val="24"/>
          <w:lang w:val="en-GB"/>
        </w:rPr>
        <w:t xml:space="preserve"> the respondents needed to retrieve information from more than one source</w:t>
      </w:r>
      <w:r w:rsidR="00D10AF4" w:rsidRPr="00FE37AF">
        <w:rPr>
          <w:rFonts w:ascii="Arial" w:hAnsi="Arial" w:cs="Arial"/>
          <w:sz w:val="24"/>
          <w:szCs w:val="24"/>
          <w:lang w:val="en-GB"/>
        </w:rPr>
        <w:t>,</w:t>
      </w:r>
      <w:r w:rsidR="005D4E82" w:rsidRPr="00FE37AF">
        <w:rPr>
          <w:rFonts w:ascii="Arial" w:hAnsi="Arial" w:cs="Arial"/>
          <w:sz w:val="24"/>
          <w:szCs w:val="24"/>
          <w:lang w:val="en-GB"/>
        </w:rPr>
        <w:t xml:space="preserve"> and if other people needed to help </w:t>
      </w:r>
      <w:proofErr w:type="gramStart"/>
      <w:r w:rsidR="005D4E82" w:rsidRPr="00FE37AF">
        <w:rPr>
          <w:rFonts w:ascii="Arial" w:hAnsi="Arial" w:cs="Arial"/>
          <w:sz w:val="24"/>
          <w:szCs w:val="24"/>
          <w:lang w:val="en-GB"/>
        </w:rPr>
        <w:t>in or</w:t>
      </w:r>
      <w:r w:rsidR="00D10AF4" w:rsidRPr="00FE37AF">
        <w:rPr>
          <w:rFonts w:ascii="Arial" w:hAnsi="Arial" w:cs="Arial"/>
          <w:sz w:val="24"/>
          <w:szCs w:val="24"/>
          <w:lang w:val="en-GB"/>
        </w:rPr>
        <w:t>d</w:t>
      </w:r>
      <w:r w:rsidR="005D4E82" w:rsidRPr="00FE37AF">
        <w:rPr>
          <w:rFonts w:ascii="Arial" w:hAnsi="Arial" w:cs="Arial"/>
          <w:sz w:val="24"/>
          <w:szCs w:val="24"/>
          <w:lang w:val="en-GB"/>
        </w:rPr>
        <w:t>er to</w:t>
      </w:r>
      <w:proofErr w:type="gramEnd"/>
      <w:r w:rsidR="005D4E82" w:rsidRPr="00FE37AF">
        <w:rPr>
          <w:rFonts w:ascii="Arial" w:hAnsi="Arial" w:cs="Arial"/>
          <w:sz w:val="24"/>
          <w:szCs w:val="24"/>
          <w:lang w:val="en-GB"/>
        </w:rPr>
        <w:t xml:space="preserve"> fill out the information.</w:t>
      </w:r>
      <w:r w:rsidR="00D10AF4" w:rsidRPr="00FE37AF">
        <w:rPr>
          <w:rFonts w:ascii="Arial" w:hAnsi="Arial" w:cs="Arial"/>
          <w:sz w:val="24"/>
          <w:szCs w:val="24"/>
          <w:lang w:val="en-GB"/>
        </w:rPr>
        <w:t xml:space="preserve"> In addition, the article also includes an analysis </w:t>
      </w:r>
      <w:r w:rsidR="00C90B9C" w:rsidRPr="00FE37AF">
        <w:rPr>
          <w:rFonts w:ascii="Arial" w:hAnsi="Arial" w:cs="Arial"/>
          <w:sz w:val="24"/>
          <w:szCs w:val="24"/>
          <w:lang w:val="en-GB"/>
        </w:rPr>
        <w:t xml:space="preserve">of </w:t>
      </w:r>
      <w:r w:rsidR="00D10AF4" w:rsidRPr="00FE37AF">
        <w:rPr>
          <w:rFonts w:ascii="Arial" w:hAnsi="Arial" w:cs="Arial"/>
          <w:sz w:val="24"/>
          <w:szCs w:val="24"/>
          <w:lang w:val="en-GB"/>
        </w:rPr>
        <w:t>the respondents’ answers</w:t>
      </w:r>
      <w:r w:rsidR="00C90B9C" w:rsidRPr="00FE37AF">
        <w:rPr>
          <w:rFonts w:ascii="Arial" w:hAnsi="Arial" w:cs="Arial"/>
          <w:sz w:val="24"/>
          <w:szCs w:val="24"/>
          <w:lang w:val="en-GB"/>
        </w:rPr>
        <w:t xml:space="preserve"> to</w:t>
      </w:r>
      <w:r w:rsidR="00D10AF4" w:rsidRPr="00FE37AF">
        <w:rPr>
          <w:rFonts w:ascii="Arial" w:hAnsi="Arial" w:cs="Arial"/>
          <w:sz w:val="24"/>
          <w:szCs w:val="24"/>
          <w:lang w:val="en-GB"/>
        </w:rPr>
        <w:t xml:space="preserve"> which questions were perceived as difficult and the reasons why the questionnaire was burdensome</w:t>
      </w:r>
      <w:r w:rsidR="00A54430" w:rsidRPr="00FE37AF">
        <w:rPr>
          <w:rFonts w:ascii="Arial" w:hAnsi="Arial" w:cs="Arial"/>
          <w:sz w:val="24"/>
          <w:szCs w:val="24"/>
          <w:lang w:val="en-GB"/>
        </w:rPr>
        <w:t>. However, the 2016 paradata</w:t>
      </w:r>
      <w:r w:rsidR="00D10AF4" w:rsidRPr="00FE37AF">
        <w:rPr>
          <w:rFonts w:ascii="Arial" w:hAnsi="Arial" w:cs="Arial"/>
          <w:sz w:val="24"/>
          <w:szCs w:val="24"/>
          <w:lang w:val="en-GB"/>
        </w:rPr>
        <w:t xml:space="preserve"> file</w:t>
      </w:r>
      <w:r w:rsidR="00A54430" w:rsidRPr="00FE37AF">
        <w:rPr>
          <w:rFonts w:ascii="Arial" w:hAnsi="Arial" w:cs="Arial"/>
          <w:sz w:val="24"/>
          <w:szCs w:val="24"/>
          <w:lang w:val="en-GB"/>
        </w:rPr>
        <w:t xml:space="preserve"> d</w:t>
      </w:r>
      <w:r w:rsidR="005D4E82" w:rsidRPr="00FE37AF">
        <w:rPr>
          <w:rFonts w:ascii="Arial" w:hAnsi="Arial" w:cs="Arial"/>
          <w:sz w:val="24"/>
          <w:szCs w:val="24"/>
          <w:lang w:val="en-GB"/>
        </w:rPr>
        <w:t>id</w:t>
      </w:r>
      <w:r w:rsidR="00A54430" w:rsidRPr="00FE37AF">
        <w:rPr>
          <w:rFonts w:ascii="Arial" w:hAnsi="Arial" w:cs="Arial"/>
          <w:sz w:val="24"/>
          <w:szCs w:val="24"/>
          <w:lang w:val="en-GB"/>
        </w:rPr>
        <w:t xml:space="preserve"> not include information about activated suppressible/non-suppressible checks. Currently, Statistics Norway </w:t>
      </w:r>
      <w:r w:rsidR="00C90B9C" w:rsidRPr="00FE37AF">
        <w:rPr>
          <w:rFonts w:ascii="Arial" w:hAnsi="Arial" w:cs="Arial"/>
          <w:sz w:val="24"/>
          <w:szCs w:val="24"/>
          <w:lang w:val="en-GB"/>
        </w:rPr>
        <w:t xml:space="preserve">are preparing a </w:t>
      </w:r>
      <w:proofErr w:type="spellStart"/>
      <w:r w:rsidR="00C90B9C" w:rsidRPr="00FE37AF">
        <w:rPr>
          <w:rFonts w:ascii="Arial" w:hAnsi="Arial" w:cs="Arial"/>
          <w:sz w:val="24"/>
          <w:szCs w:val="24"/>
          <w:lang w:val="en-GB"/>
        </w:rPr>
        <w:t>paradata</w:t>
      </w:r>
      <w:proofErr w:type="spellEnd"/>
      <w:r w:rsidR="00C90B9C" w:rsidRPr="00FE37AF">
        <w:rPr>
          <w:rFonts w:ascii="Arial" w:hAnsi="Arial" w:cs="Arial"/>
          <w:sz w:val="24"/>
          <w:szCs w:val="24"/>
          <w:lang w:val="en-GB"/>
        </w:rPr>
        <w:t xml:space="preserve"> framework </w:t>
      </w:r>
      <w:r w:rsidR="00A54430" w:rsidRPr="00FE37AF">
        <w:rPr>
          <w:rFonts w:ascii="Arial" w:hAnsi="Arial" w:cs="Arial"/>
          <w:sz w:val="24"/>
          <w:szCs w:val="24"/>
          <w:lang w:val="en-GB"/>
        </w:rPr>
        <w:t xml:space="preserve">for </w:t>
      </w:r>
      <w:r w:rsidR="005D4E82" w:rsidRPr="00FE37AF">
        <w:rPr>
          <w:rFonts w:ascii="Arial" w:hAnsi="Arial" w:cs="Arial"/>
          <w:sz w:val="24"/>
          <w:szCs w:val="24"/>
          <w:lang w:val="en-GB"/>
        </w:rPr>
        <w:t xml:space="preserve">the Structural Business Survey </w:t>
      </w:r>
      <w:r w:rsidR="00A54430" w:rsidRPr="00FE37AF">
        <w:rPr>
          <w:rFonts w:ascii="Arial" w:hAnsi="Arial" w:cs="Arial"/>
          <w:sz w:val="24"/>
          <w:szCs w:val="24"/>
          <w:lang w:val="en-GB"/>
        </w:rPr>
        <w:t>2018</w:t>
      </w:r>
      <w:r w:rsidR="00C90B9C" w:rsidRPr="00FE37AF">
        <w:rPr>
          <w:rFonts w:ascii="Arial" w:hAnsi="Arial" w:cs="Arial"/>
          <w:sz w:val="24"/>
          <w:szCs w:val="24"/>
          <w:lang w:val="en-GB"/>
        </w:rPr>
        <w:t>,</w:t>
      </w:r>
      <w:r w:rsidR="00A54430" w:rsidRPr="00FE37AF">
        <w:rPr>
          <w:rFonts w:ascii="Arial" w:hAnsi="Arial" w:cs="Arial"/>
          <w:sz w:val="24"/>
          <w:szCs w:val="24"/>
          <w:lang w:val="en-GB"/>
        </w:rPr>
        <w:t xml:space="preserve"> which </w:t>
      </w:r>
      <w:r w:rsidR="00C90B9C" w:rsidRPr="00FE37AF">
        <w:rPr>
          <w:rFonts w:ascii="Arial" w:hAnsi="Arial" w:cs="Arial"/>
          <w:sz w:val="24"/>
          <w:szCs w:val="24"/>
          <w:lang w:val="en-GB"/>
        </w:rPr>
        <w:t xml:space="preserve">will </w:t>
      </w:r>
      <w:r w:rsidR="00A54430" w:rsidRPr="00FE37AF">
        <w:rPr>
          <w:rFonts w:ascii="Arial" w:hAnsi="Arial" w:cs="Arial"/>
          <w:sz w:val="24"/>
          <w:szCs w:val="24"/>
          <w:lang w:val="en-GB"/>
        </w:rPr>
        <w:t xml:space="preserve">incorporate information </w:t>
      </w:r>
      <w:r w:rsidR="00D10AF4" w:rsidRPr="00FE37AF">
        <w:rPr>
          <w:rFonts w:ascii="Arial" w:hAnsi="Arial" w:cs="Arial"/>
          <w:sz w:val="24"/>
          <w:szCs w:val="24"/>
          <w:lang w:val="en-GB"/>
        </w:rPr>
        <w:t>about</w:t>
      </w:r>
      <w:r w:rsidR="00A54430" w:rsidRPr="00FE37AF">
        <w:rPr>
          <w:rFonts w:ascii="Arial" w:hAnsi="Arial" w:cs="Arial"/>
          <w:sz w:val="24"/>
          <w:szCs w:val="24"/>
          <w:lang w:val="en-GB"/>
        </w:rPr>
        <w:t xml:space="preserve"> </w:t>
      </w:r>
      <w:r w:rsidR="00C90B9C" w:rsidRPr="00FE37AF">
        <w:rPr>
          <w:rFonts w:ascii="Arial" w:hAnsi="Arial" w:cs="Arial"/>
          <w:sz w:val="24"/>
          <w:szCs w:val="24"/>
          <w:lang w:val="en-GB"/>
        </w:rPr>
        <w:t xml:space="preserve">triggered </w:t>
      </w:r>
      <w:r w:rsidR="00A54430" w:rsidRPr="00FE37AF">
        <w:rPr>
          <w:rFonts w:ascii="Arial" w:hAnsi="Arial" w:cs="Arial"/>
          <w:sz w:val="24"/>
          <w:szCs w:val="24"/>
          <w:lang w:val="en-GB"/>
        </w:rPr>
        <w:t>checks</w:t>
      </w:r>
      <w:r w:rsidR="00C90B9C" w:rsidRPr="00FE37AF">
        <w:rPr>
          <w:rFonts w:ascii="Arial" w:hAnsi="Arial" w:cs="Arial"/>
          <w:sz w:val="24"/>
          <w:szCs w:val="24"/>
          <w:lang w:val="en-GB"/>
        </w:rPr>
        <w:t>.</w:t>
      </w:r>
      <w:r w:rsidR="00A54430" w:rsidRPr="00FE37AF">
        <w:rPr>
          <w:rFonts w:ascii="Arial" w:hAnsi="Arial" w:cs="Arial"/>
          <w:sz w:val="24"/>
          <w:szCs w:val="24"/>
          <w:lang w:val="en-GB"/>
        </w:rPr>
        <w:t xml:space="preserve"> </w:t>
      </w:r>
      <w:r w:rsidR="00C90B9C" w:rsidRPr="00FE37AF">
        <w:rPr>
          <w:rFonts w:ascii="Arial" w:hAnsi="Arial" w:cs="Arial"/>
          <w:sz w:val="24"/>
          <w:szCs w:val="24"/>
          <w:lang w:val="en-GB"/>
        </w:rPr>
        <w:t>This will</w:t>
      </w:r>
      <w:r w:rsidR="00A54430" w:rsidRPr="00FE37AF">
        <w:rPr>
          <w:rFonts w:ascii="Arial" w:hAnsi="Arial" w:cs="Arial"/>
          <w:sz w:val="24"/>
          <w:szCs w:val="24"/>
          <w:lang w:val="en-GB"/>
        </w:rPr>
        <w:t xml:space="preserve"> allow</w:t>
      </w:r>
      <w:r w:rsidR="00C90B9C" w:rsidRPr="00FE37AF">
        <w:rPr>
          <w:rFonts w:ascii="Arial" w:hAnsi="Arial" w:cs="Arial"/>
          <w:sz w:val="24"/>
          <w:szCs w:val="24"/>
          <w:lang w:val="en-GB"/>
        </w:rPr>
        <w:t xml:space="preserve"> us to conduct more complex analyses</w:t>
      </w:r>
      <w:r w:rsidR="00A54430" w:rsidRPr="00FE37AF">
        <w:rPr>
          <w:rFonts w:ascii="Arial" w:hAnsi="Arial" w:cs="Arial"/>
          <w:sz w:val="24"/>
          <w:szCs w:val="24"/>
          <w:lang w:val="en-GB"/>
        </w:rPr>
        <w:t xml:space="preserve"> in the future. </w:t>
      </w:r>
    </w:p>
    <w:p w14:paraId="039B9233" w14:textId="77777777" w:rsidR="00607C37" w:rsidRPr="00D303C4" w:rsidRDefault="00E53AA8" w:rsidP="00B023D8">
      <w:pPr>
        <w:spacing w:before="240" w:after="0" w:line="360" w:lineRule="auto"/>
        <w:jc w:val="both"/>
        <w:rPr>
          <w:rFonts w:ascii="Arial" w:hAnsi="Arial" w:cs="Arial"/>
          <w:sz w:val="24"/>
          <w:szCs w:val="24"/>
          <w:lang w:val="en-GB"/>
        </w:rPr>
      </w:pPr>
      <w:r w:rsidRPr="00D303C4">
        <w:rPr>
          <w:rFonts w:ascii="Arial" w:hAnsi="Arial" w:cs="Arial"/>
          <w:sz w:val="24"/>
          <w:szCs w:val="24"/>
          <w:lang w:val="en-GB"/>
        </w:rPr>
        <w:t>In this paper, we have described how quality reports from ISEE can be used to improve quality in questionnaire-based data collection. In addition, these reports can be used to identify quality issues in registers which are being used for statistical purposes. Statistics Norway has agreements with approx. 30 owners of register-based sources, covering approx. 180 data deliveries. As a part of each agreement, Statistics Norway will report on the quality of the data in the register (Hendriks 2012</w:t>
      </w:r>
      <w:r w:rsidR="00970049" w:rsidRPr="00D303C4">
        <w:rPr>
          <w:rFonts w:ascii="Arial" w:hAnsi="Arial" w:cs="Arial"/>
          <w:sz w:val="24"/>
          <w:szCs w:val="24"/>
          <w:lang w:val="en-GB"/>
        </w:rPr>
        <w:t>)</w:t>
      </w:r>
      <w:r w:rsidRPr="00D303C4">
        <w:rPr>
          <w:rFonts w:ascii="Arial" w:hAnsi="Arial" w:cs="Arial"/>
          <w:sz w:val="24"/>
          <w:szCs w:val="24"/>
          <w:lang w:val="en-GB"/>
        </w:rPr>
        <w:t>. ISEE-quality reports can and should be developed for register data which is being edited in ISEE.</w:t>
      </w:r>
    </w:p>
    <w:p w14:paraId="0244532C" w14:textId="3D516E73" w:rsidR="00E53AA8" w:rsidRDefault="00F66956" w:rsidP="00B023D8">
      <w:pPr>
        <w:spacing w:before="240" w:after="0" w:line="360" w:lineRule="auto"/>
        <w:jc w:val="both"/>
        <w:rPr>
          <w:rFonts w:ascii="Arial" w:hAnsi="Arial" w:cs="Arial"/>
          <w:sz w:val="24"/>
          <w:szCs w:val="24"/>
          <w:lang w:val="en-GB"/>
        </w:rPr>
      </w:pPr>
      <w:r w:rsidRPr="00ED5D5B">
        <w:rPr>
          <w:rFonts w:ascii="Arial" w:hAnsi="Arial" w:cs="Arial"/>
          <w:sz w:val="24"/>
          <w:szCs w:val="24"/>
          <w:lang w:val="en-GB"/>
        </w:rPr>
        <w:t>As stated before</w:t>
      </w:r>
      <w:r w:rsidR="00D512DB">
        <w:rPr>
          <w:rFonts w:ascii="Arial" w:hAnsi="Arial" w:cs="Arial"/>
          <w:sz w:val="24"/>
          <w:szCs w:val="24"/>
          <w:lang w:val="en-GB"/>
        </w:rPr>
        <w:t>,</w:t>
      </w:r>
      <w:r w:rsidRPr="00ED5D5B">
        <w:rPr>
          <w:rFonts w:ascii="Arial" w:hAnsi="Arial" w:cs="Arial"/>
          <w:sz w:val="24"/>
          <w:szCs w:val="24"/>
          <w:lang w:val="en-GB"/>
        </w:rPr>
        <w:t xml:space="preserve"> a condition for improved quality in the production of statistics is collaboration between the right professionals</w:t>
      </w:r>
      <w:r w:rsidR="00267BCC">
        <w:rPr>
          <w:rFonts w:ascii="Arial" w:hAnsi="Arial" w:cs="Arial"/>
          <w:sz w:val="24"/>
          <w:szCs w:val="24"/>
          <w:lang w:val="en-GB"/>
        </w:rPr>
        <w:t xml:space="preserve">. In this </w:t>
      </w:r>
      <w:r w:rsidRPr="00ED5D5B">
        <w:rPr>
          <w:rFonts w:ascii="Arial" w:hAnsi="Arial" w:cs="Arial"/>
          <w:sz w:val="24"/>
          <w:szCs w:val="24"/>
          <w:lang w:val="en-GB"/>
        </w:rPr>
        <w:t>case</w:t>
      </w:r>
      <w:r w:rsidR="00D512DB">
        <w:rPr>
          <w:rFonts w:ascii="Arial" w:hAnsi="Arial" w:cs="Arial"/>
          <w:sz w:val="24"/>
          <w:szCs w:val="24"/>
          <w:lang w:val="en-GB"/>
        </w:rPr>
        <w:t xml:space="preserve"> </w:t>
      </w:r>
      <w:r w:rsidRPr="00ED5D5B">
        <w:rPr>
          <w:rFonts w:ascii="Arial" w:hAnsi="Arial" w:cs="Arial"/>
          <w:sz w:val="24"/>
          <w:szCs w:val="24"/>
          <w:lang w:val="en-GB"/>
        </w:rPr>
        <w:t>experts on IT, questionnaire design and business surveys</w:t>
      </w:r>
      <w:r w:rsidR="00267BCC">
        <w:rPr>
          <w:rFonts w:ascii="Arial" w:hAnsi="Arial" w:cs="Arial"/>
          <w:sz w:val="24"/>
          <w:szCs w:val="24"/>
          <w:lang w:val="en-GB"/>
        </w:rPr>
        <w:t>, and statisticians</w:t>
      </w:r>
      <w:r w:rsidRPr="00ED5D5B">
        <w:rPr>
          <w:rFonts w:ascii="Arial" w:hAnsi="Arial" w:cs="Arial"/>
          <w:sz w:val="24"/>
          <w:szCs w:val="24"/>
          <w:lang w:val="en-GB"/>
        </w:rPr>
        <w:t xml:space="preserve"> cooperated with the quality</w:t>
      </w:r>
      <w:r w:rsidR="00D512DB">
        <w:rPr>
          <w:rFonts w:ascii="Arial" w:hAnsi="Arial" w:cs="Arial"/>
          <w:sz w:val="24"/>
          <w:szCs w:val="24"/>
          <w:lang w:val="en-GB"/>
        </w:rPr>
        <w:t xml:space="preserve"> manager</w:t>
      </w:r>
      <w:r w:rsidRPr="00ED5D5B">
        <w:rPr>
          <w:rFonts w:ascii="Arial" w:hAnsi="Arial" w:cs="Arial"/>
          <w:sz w:val="24"/>
          <w:szCs w:val="24"/>
          <w:lang w:val="en-GB"/>
        </w:rPr>
        <w:t>. The same applies for the analysis</w:t>
      </w:r>
      <w:r w:rsidR="00ED5D5B" w:rsidRPr="00ED5D5B">
        <w:rPr>
          <w:rFonts w:ascii="Arial" w:hAnsi="Arial" w:cs="Arial"/>
          <w:sz w:val="24"/>
          <w:szCs w:val="24"/>
          <w:lang w:val="en-GB"/>
        </w:rPr>
        <w:t xml:space="preserve"> and interpretation</w:t>
      </w:r>
      <w:r w:rsidRPr="00ED5D5B">
        <w:rPr>
          <w:rFonts w:ascii="Arial" w:hAnsi="Arial" w:cs="Arial"/>
          <w:sz w:val="24"/>
          <w:szCs w:val="24"/>
          <w:lang w:val="en-GB"/>
        </w:rPr>
        <w:t xml:space="preserve"> of the editing </w:t>
      </w:r>
      <w:r w:rsidR="00ED5D5B" w:rsidRPr="00ED5D5B">
        <w:rPr>
          <w:rFonts w:ascii="Arial" w:hAnsi="Arial" w:cs="Arial"/>
          <w:sz w:val="24"/>
          <w:szCs w:val="24"/>
          <w:lang w:val="en-GB"/>
        </w:rPr>
        <w:t xml:space="preserve">data to determine quality improvements. </w:t>
      </w:r>
    </w:p>
    <w:p w14:paraId="7806FD27" w14:textId="3F2AB708" w:rsidR="00BA3E5C" w:rsidRDefault="00BA3E5C" w:rsidP="00B023D8">
      <w:pPr>
        <w:spacing w:before="240" w:after="0" w:line="360" w:lineRule="auto"/>
        <w:jc w:val="both"/>
        <w:rPr>
          <w:rFonts w:ascii="Arial" w:hAnsi="Arial" w:cs="Arial"/>
          <w:sz w:val="24"/>
          <w:szCs w:val="24"/>
          <w:lang w:val="en-GB"/>
        </w:rPr>
      </w:pPr>
    </w:p>
    <w:p w14:paraId="64BC7D1B" w14:textId="2E184E6D" w:rsidR="00BA3E5C" w:rsidRDefault="00BA3E5C" w:rsidP="00B023D8">
      <w:pPr>
        <w:spacing w:before="240" w:after="0" w:line="360" w:lineRule="auto"/>
        <w:jc w:val="both"/>
        <w:rPr>
          <w:rFonts w:ascii="Arial" w:hAnsi="Arial" w:cs="Arial"/>
          <w:sz w:val="24"/>
          <w:szCs w:val="24"/>
          <w:lang w:val="en-GB"/>
        </w:rPr>
      </w:pPr>
    </w:p>
    <w:p w14:paraId="7585685D" w14:textId="1A019D8A" w:rsidR="00BA3E5C" w:rsidRDefault="00BA3E5C" w:rsidP="00B023D8">
      <w:pPr>
        <w:spacing w:before="240" w:after="0" w:line="360" w:lineRule="auto"/>
        <w:jc w:val="both"/>
        <w:rPr>
          <w:rFonts w:ascii="Arial" w:hAnsi="Arial" w:cs="Arial"/>
          <w:sz w:val="24"/>
          <w:szCs w:val="24"/>
          <w:lang w:val="en-GB"/>
        </w:rPr>
      </w:pPr>
    </w:p>
    <w:p w14:paraId="4B058462" w14:textId="77777777" w:rsidR="00BA3E5C" w:rsidRPr="00ED5D5B" w:rsidRDefault="00BA3E5C" w:rsidP="00B023D8">
      <w:pPr>
        <w:spacing w:before="240" w:after="0" w:line="360" w:lineRule="auto"/>
        <w:jc w:val="both"/>
        <w:rPr>
          <w:rFonts w:ascii="Arial" w:hAnsi="Arial" w:cs="Arial"/>
          <w:sz w:val="24"/>
          <w:szCs w:val="24"/>
          <w:lang w:val="en-GB"/>
        </w:rPr>
      </w:pPr>
    </w:p>
    <w:p w14:paraId="12376BA5" w14:textId="77777777" w:rsidR="00B023D8" w:rsidRPr="00CF0C97" w:rsidRDefault="009B0E1D" w:rsidP="00B023D8">
      <w:pPr>
        <w:spacing w:before="360" w:after="0" w:line="360" w:lineRule="auto"/>
        <w:jc w:val="both"/>
        <w:rPr>
          <w:rFonts w:ascii="Arial" w:hAnsi="Arial" w:cs="Arial"/>
          <w:b/>
          <w:sz w:val="24"/>
          <w:szCs w:val="24"/>
          <w:lang w:val="en-GB"/>
        </w:rPr>
      </w:pPr>
      <w:r w:rsidRPr="00CF0C97">
        <w:rPr>
          <w:rFonts w:ascii="Arial" w:hAnsi="Arial" w:cs="Arial"/>
          <w:b/>
          <w:sz w:val="24"/>
          <w:szCs w:val="24"/>
          <w:lang w:val="en-GB"/>
        </w:rPr>
        <w:lastRenderedPageBreak/>
        <w:t>6</w:t>
      </w:r>
      <w:r w:rsidR="00B023D8" w:rsidRPr="00CF0C97">
        <w:rPr>
          <w:rFonts w:ascii="Arial" w:hAnsi="Arial" w:cs="Arial"/>
          <w:b/>
          <w:sz w:val="24"/>
          <w:szCs w:val="24"/>
          <w:lang w:val="en-GB"/>
        </w:rPr>
        <w:t>. References</w:t>
      </w:r>
    </w:p>
    <w:p w14:paraId="7329564F" w14:textId="77777777" w:rsidR="000F31CD" w:rsidRPr="000F31CD" w:rsidRDefault="000F31CD" w:rsidP="00B023D8">
      <w:pPr>
        <w:spacing w:before="120" w:after="0" w:line="360" w:lineRule="auto"/>
        <w:jc w:val="both"/>
        <w:rPr>
          <w:rFonts w:ascii="Arial" w:hAnsi="Arial" w:cs="Arial"/>
          <w:sz w:val="24"/>
          <w:szCs w:val="24"/>
          <w:lang w:val="en-GB"/>
        </w:rPr>
      </w:pPr>
      <w:r w:rsidRPr="000F31CD">
        <w:rPr>
          <w:rFonts w:ascii="Arial" w:hAnsi="Arial" w:cs="Arial"/>
          <w:sz w:val="24"/>
          <w:szCs w:val="24"/>
        </w:rPr>
        <w:t xml:space="preserve">Dillman </w:t>
      </w:r>
      <w:r>
        <w:rPr>
          <w:rFonts w:ascii="Arial" w:hAnsi="Arial" w:cs="Arial"/>
          <w:sz w:val="24"/>
          <w:szCs w:val="24"/>
        </w:rPr>
        <w:t>D.A., J. D. Smyth, L.M. Christian</w:t>
      </w:r>
      <w:r w:rsidRPr="000F31CD">
        <w:rPr>
          <w:rFonts w:ascii="Arial" w:hAnsi="Arial" w:cs="Arial"/>
          <w:sz w:val="24"/>
          <w:szCs w:val="24"/>
        </w:rPr>
        <w:t xml:space="preserve"> </w:t>
      </w:r>
      <w:r>
        <w:rPr>
          <w:rFonts w:ascii="Arial" w:hAnsi="Arial" w:cs="Arial"/>
          <w:sz w:val="24"/>
          <w:szCs w:val="24"/>
        </w:rPr>
        <w:t xml:space="preserve">(2014) </w:t>
      </w:r>
      <w:r w:rsidRPr="000F31CD">
        <w:rPr>
          <w:rFonts w:ascii="Arial" w:hAnsi="Arial" w:cs="Arial"/>
          <w:sz w:val="24"/>
          <w:szCs w:val="24"/>
        </w:rPr>
        <w:t>Internet, Phone, Mail and Mixed-mode Surveys</w:t>
      </w:r>
      <w:r>
        <w:rPr>
          <w:rFonts w:ascii="Arial" w:hAnsi="Arial" w:cs="Arial"/>
          <w:sz w:val="24"/>
          <w:szCs w:val="24"/>
        </w:rPr>
        <w:t>:</w:t>
      </w:r>
      <w:r w:rsidRPr="000F31CD">
        <w:rPr>
          <w:rFonts w:ascii="Arial" w:hAnsi="Arial" w:cs="Arial"/>
          <w:sz w:val="24"/>
          <w:szCs w:val="24"/>
        </w:rPr>
        <w:t xml:space="preserve"> The Tailored Design Method, J.</w:t>
      </w:r>
      <w:r>
        <w:rPr>
          <w:rFonts w:ascii="Arial" w:hAnsi="Arial" w:cs="Arial"/>
          <w:sz w:val="24"/>
          <w:szCs w:val="24"/>
        </w:rPr>
        <w:t xml:space="preserve"> Wiley, N.Y.</w:t>
      </w:r>
    </w:p>
    <w:p w14:paraId="13E0FC7A" w14:textId="77777777" w:rsidR="007660DB" w:rsidRDefault="007660DB" w:rsidP="00B023D8">
      <w:pPr>
        <w:spacing w:before="120" w:after="0" w:line="360" w:lineRule="auto"/>
        <w:jc w:val="both"/>
        <w:rPr>
          <w:rFonts w:ascii="Arial" w:hAnsi="Arial" w:cs="Arial"/>
          <w:sz w:val="24"/>
          <w:szCs w:val="24"/>
          <w:lang w:val="en-GB"/>
        </w:rPr>
      </w:pPr>
      <w:r w:rsidRPr="00CF0C97">
        <w:rPr>
          <w:rFonts w:ascii="Arial" w:hAnsi="Arial" w:cs="Arial"/>
          <w:sz w:val="24"/>
          <w:szCs w:val="24"/>
          <w:lang w:val="en-GB"/>
        </w:rPr>
        <w:t xml:space="preserve">Haraldsen G., C. Hendriks and A.K. </w:t>
      </w:r>
      <w:proofErr w:type="spellStart"/>
      <w:r w:rsidRPr="00CF0C97">
        <w:rPr>
          <w:rFonts w:ascii="Arial" w:hAnsi="Arial" w:cs="Arial"/>
          <w:sz w:val="24"/>
          <w:szCs w:val="24"/>
          <w:lang w:val="en-GB"/>
        </w:rPr>
        <w:t>Joramo</w:t>
      </w:r>
      <w:proofErr w:type="spellEnd"/>
      <w:r w:rsidRPr="00CF0C97">
        <w:rPr>
          <w:rFonts w:ascii="Arial" w:hAnsi="Arial" w:cs="Arial"/>
          <w:sz w:val="24"/>
          <w:szCs w:val="24"/>
          <w:lang w:val="en-GB"/>
        </w:rPr>
        <w:t xml:space="preserve"> Holt, Prevent o</w:t>
      </w:r>
      <w:r w:rsidR="00331C9C" w:rsidRPr="00CF0C97">
        <w:rPr>
          <w:rFonts w:ascii="Arial" w:hAnsi="Arial" w:cs="Arial"/>
          <w:sz w:val="24"/>
          <w:szCs w:val="24"/>
          <w:lang w:val="en-GB"/>
        </w:rPr>
        <w:t>r</w:t>
      </w:r>
      <w:r w:rsidRPr="00CF0C97">
        <w:rPr>
          <w:rFonts w:ascii="Arial" w:hAnsi="Arial" w:cs="Arial"/>
          <w:sz w:val="24"/>
          <w:szCs w:val="24"/>
          <w:lang w:val="en-GB"/>
        </w:rPr>
        <w:t xml:space="preserve"> Repair? </w:t>
      </w:r>
      <w:r w:rsidRPr="008C6E7F">
        <w:rPr>
          <w:rFonts w:ascii="Arial" w:hAnsi="Arial" w:cs="Arial"/>
          <w:sz w:val="24"/>
          <w:szCs w:val="24"/>
          <w:lang w:val="en-GB"/>
        </w:rPr>
        <w:t>That is the question! Towards a paradigm shift in Computerized Business Web Questionnaires. Paper presented at the Nordic Statistical Meeting 2016.</w:t>
      </w:r>
    </w:p>
    <w:p w14:paraId="39429DD3" w14:textId="627861EC" w:rsidR="00F2621A" w:rsidRPr="00265181" w:rsidRDefault="00F2621A" w:rsidP="00B023D8">
      <w:pPr>
        <w:spacing w:before="120" w:after="0" w:line="360" w:lineRule="auto"/>
        <w:jc w:val="both"/>
        <w:rPr>
          <w:rFonts w:ascii="Arial" w:hAnsi="Arial" w:cs="Arial"/>
          <w:sz w:val="24"/>
          <w:szCs w:val="24"/>
          <w:lang w:val="en-GB"/>
        </w:rPr>
      </w:pPr>
      <w:r w:rsidRPr="00FE37AF">
        <w:rPr>
          <w:rStyle w:val="selectable"/>
          <w:rFonts w:ascii="Arial" w:hAnsi="Arial" w:cs="Arial"/>
          <w:color w:val="000000"/>
          <w:sz w:val="24"/>
          <w:szCs w:val="24"/>
          <w:lang w:val="en"/>
        </w:rPr>
        <w:t>Haraldsen, G. (2019)</w:t>
      </w:r>
      <w:r w:rsidR="00265181" w:rsidRPr="00FE37AF">
        <w:rPr>
          <w:rStyle w:val="selectable"/>
          <w:rFonts w:ascii="Arial" w:hAnsi="Arial" w:cs="Arial"/>
          <w:color w:val="000000"/>
          <w:sz w:val="24"/>
          <w:szCs w:val="24"/>
          <w:lang w:val="en"/>
        </w:rPr>
        <w:t>,</w:t>
      </w:r>
      <w:r w:rsidRPr="00FE37AF">
        <w:rPr>
          <w:rStyle w:val="selectable"/>
          <w:rFonts w:ascii="Arial" w:hAnsi="Arial" w:cs="Arial"/>
          <w:color w:val="000000"/>
          <w:sz w:val="24"/>
          <w:szCs w:val="24"/>
          <w:lang w:val="en"/>
        </w:rPr>
        <w:t xml:space="preserve"> Response </w:t>
      </w:r>
      <w:r w:rsidR="00265181" w:rsidRPr="00FE37AF">
        <w:rPr>
          <w:rStyle w:val="selectable"/>
          <w:rFonts w:ascii="Arial" w:hAnsi="Arial" w:cs="Arial"/>
          <w:color w:val="000000"/>
          <w:sz w:val="24"/>
          <w:szCs w:val="24"/>
          <w:lang w:val="en"/>
        </w:rPr>
        <w:t>processes</w:t>
      </w:r>
      <w:r w:rsidRPr="00FE37AF">
        <w:rPr>
          <w:rStyle w:val="selectable"/>
          <w:rFonts w:ascii="Arial" w:hAnsi="Arial" w:cs="Arial"/>
          <w:color w:val="000000"/>
          <w:sz w:val="24"/>
          <w:szCs w:val="24"/>
          <w:lang w:val="en"/>
        </w:rPr>
        <w:t xml:space="preserve"> and response quality in business surveys. In: </w:t>
      </w:r>
      <w:proofErr w:type="spellStart"/>
      <w:r w:rsidRPr="00FE37AF">
        <w:rPr>
          <w:rStyle w:val="selectable"/>
          <w:rFonts w:ascii="Arial" w:hAnsi="Arial" w:cs="Arial"/>
          <w:color w:val="000000"/>
          <w:sz w:val="24"/>
          <w:szCs w:val="24"/>
          <w:lang w:val="en"/>
        </w:rPr>
        <w:t>L</w:t>
      </w:r>
      <w:r w:rsidR="00C90B9C" w:rsidRPr="00FE37AF">
        <w:rPr>
          <w:rStyle w:val="selectable"/>
          <w:rFonts w:ascii="Arial" w:hAnsi="Arial" w:cs="Arial"/>
          <w:color w:val="000000"/>
          <w:sz w:val="24"/>
          <w:szCs w:val="24"/>
          <w:lang w:val="en"/>
        </w:rPr>
        <w:t>orenc</w:t>
      </w:r>
      <w:proofErr w:type="spellEnd"/>
      <w:r w:rsidR="00C90B9C" w:rsidRPr="00FE37AF">
        <w:rPr>
          <w:rStyle w:val="selectable"/>
          <w:rFonts w:ascii="Arial" w:hAnsi="Arial" w:cs="Arial"/>
          <w:color w:val="000000"/>
          <w:sz w:val="24"/>
          <w:szCs w:val="24"/>
          <w:lang w:val="en"/>
        </w:rPr>
        <w:t>,</w:t>
      </w:r>
      <w:r w:rsidRPr="00FE37AF">
        <w:rPr>
          <w:rStyle w:val="selectable"/>
          <w:rFonts w:ascii="Arial" w:hAnsi="Arial" w:cs="Arial"/>
          <w:color w:val="000000"/>
          <w:sz w:val="24"/>
          <w:szCs w:val="24"/>
          <w:lang w:val="en"/>
        </w:rPr>
        <w:t xml:space="preserve"> B</w:t>
      </w:r>
      <w:r w:rsidR="00C90B9C" w:rsidRPr="00FE37AF">
        <w:rPr>
          <w:rStyle w:val="selectable"/>
          <w:rFonts w:ascii="Arial" w:hAnsi="Arial" w:cs="Arial"/>
          <w:color w:val="000000"/>
          <w:sz w:val="24"/>
          <w:szCs w:val="24"/>
          <w:lang w:val="en"/>
        </w:rPr>
        <w:t>.</w:t>
      </w:r>
      <w:r w:rsidRPr="00FE37AF">
        <w:rPr>
          <w:rStyle w:val="selectable"/>
          <w:rFonts w:ascii="Arial" w:hAnsi="Arial" w:cs="Arial"/>
          <w:color w:val="000000"/>
          <w:sz w:val="24"/>
          <w:szCs w:val="24"/>
          <w:lang w:val="en"/>
        </w:rPr>
        <w:t xml:space="preserve"> et al., ed. Cambridge Scholars Publishing, pp.155-175.</w:t>
      </w:r>
    </w:p>
    <w:p w14:paraId="4BAD88C2" w14:textId="77777777" w:rsidR="00B023D8" w:rsidRPr="00D303C4" w:rsidRDefault="00B023D8" w:rsidP="00BA3E5C">
      <w:pPr>
        <w:spacing w:before="120" w:line="360" w:lineRule="auto"/>
        <w:jc w:val="both"/>
        <w:rPr>
          <w:rFonts w:ascii="Arial" w:hAnsi="Arial" w:cs="Arial"/>
          <w:sz w:val="24"/>
          <w:szCs w:val="24"/>
          <w:lang w:val="en-GB"/>
        </w:rPr>
      </w:pPr>
      <w:r w:rsidRPr="00D303C4">
        <w:rPr>
          <w:rFonts w:ascii="Arial" w:hAnsi="Arial" w:cs="Arial"/>
          <w:sz w:val="24"/>
          <w:szCs w:val="24"/>
          <w:lang w:val="en-GB"/>
        </w:rPr>
        <w:t>Haugen P.O. (2016), ISE</w:t>
      </w:r>
      <w:bookmarkStart w:id="3" w:name="_GoBack"/>
      <w:bookmarkEnd w:id="3"/>
      <w:r w:rsidRPr="00D303C4">
        <w:rPr>
          <w:rFonts w:ascii="Arial" w:hAnsi="Arial" w:cs="Arial"/>
          <w:sz w:val="24"/>
          <w:szCs w:val="24"/>
          <w:lang w:val="en-GB"/>
        </w:rPr>
        <w:t>E – Integrated System for Editing and Estimation</w:t>
      </w:r>
      <w:r w:rsidR="00607C37" w:rsidRPr="00D303C4">
        <w:rPr>
          <w:rFonts w:ascii="Arial" w:hAnsi="Arial" w:cs="Arial"/>
          <w:sz w:val="24"/>
          <w:szCs w:val="24"/>
          <w:lang w:val="en-GB"/>
        </w:rPr>
        <w:t>. Paper presented at the Nordic Statistical Meeting 2016.</w:t>
      </w:r>
    </w:p>
    <w:p w14:paraId="5B6463E6" w14:textId="77777777" w:rsidR="00970049" w:rsidRPr="008C6E7F" w:rsidRDefault="00970049" w:rsidP="00D303C4">
      <w:pPr>
        <w:pStyle w:val="Default"/>
        <w:spacing w:line="360" w:lineRule="auto"/>
        <w:rPr>
          <w:rFonts w:ascii="Arial" w:hAnsi="Arial" w:cs="Arial"/>
          <w:lang w:val="en-GB"/>
        </w:rPr>
      </w:pPr>
      <w:r w:rsidRPr="00D303C4">
        <w:rPr>
          <w:rFonts w:ascii="Arial" w:hAnsi="Arial" w:cs="Arial"/>
          <w:lang w:val="en-GB"/>
        </w:rPr>
        <w:t xml:space="preserve">Hendriks C. (2012), </w:t>
      </w:r>
      <w:r w:rsidRPr="00D303C4">
        <w:rPr>
          <w:rFonts w:ascii="Arial" w:hAnsi="Arial" w:cs="Arial"/>
          <w:bCs/>
          <w:lang w:val="en-GB"/>
        </w:rPr>
        <w:t>Input data quality in register-based statistics – The Norwegian experience. Paper presented at the Joint Statistical Meetings 2012.</w:t>
      </w:r>
    </w:p>
    <w:p w14:paraId="35595E33" w14:textId="77777777" w:rsidR="005C5D90" w:rsidRDefault="005C5D90" w:rsidP="00B023D8">
      <w:pPr>
        <w:spacing w:before="120" w:after="0" w:line="360" w:lineRule="auto"/>
        <w:jc w:val="both"/>
        <w:rPr>
          <w:rFonts w:ascii="Arial" w:hAnsi="Arial" w:cs="Arial"/>
          <w:sz w:val="24"/>
          <w:szCs w:val="24"/>
          <w:lang w:val="en-GB"/>
        </w:rPr>
      </w:pPr>
      <w:proofErr w:type="spellStart"/>
      <w:r w:rsidRPr="008C6E7F">
        <w:rPr>
          <w:rFonts w:ascii="Arial" w:hAnsi="Arial" w:cs="Arial"/>
          <w:sz w:val="24"/>
          <w:szCs w:val="24"/>
          <w:lang w:val="en-GB"/>
        </w:rPr>
        <w:t>Snijkers</w:t>
      </w:r>
      <w:proofErr w:type="spellEnd"/>
      <w:r w:rsidRPr="008C6E7F">
        <w:rPr>
          <w:rFonts w:ascii="Arial" w:hAnsi="Arial" w:cs="Arial"/>
          <w:sz w:val="24"/>
          <w:szCs w:val="24"/>
          <w:lang w:val="en-GB"/>
        </w:rPr>
        <w:t xml:space="preserve"> G., </w:t>
      </w:r>
      <w:r w:rsidR="004827AC" w:rsidRPr="008C6E7F">
        <w:rPr>
          <w:rFonts w:ascii="Arial" w:hAnsi="Arial" w:cs="Arial"/>
          <w:sz w:val="24"/>
          <w:szCs w:val="24"/>
          <w:lang w:val="en-GB"/>
        </w:rPr>
        <w:t>G. Haraldsen</w:t>
      </w:r>
      <w:r w:rsidR="00951A90" w:rsidRPr="008C6E7F">
        <w:rPr>
          <w:rFonts w:ascii="Arial" w:hAnsi="Arial" w:cs="Arial"/>
          <w:sz w:val="24"/>
          <w:szCs w:val="24"/>
          <w:lang w:val="en-GB"/>
        </w:rPr>
        <w:t>, J. Jones and</w:t>
      </w:r>
      <w:r w:rsidR="004827AC" w:rsidRPr="008C6E7F">
        <w:rPr>
          <w:rFonts w:ascii="Arial" w:hAnsi="Arial" w:cs="Arial"/>
          <w:sz w:val="24"/>
          <w:szCs w:val="24"/>
          <w:lang w:val="en-GB"/>
        </w:rPr>
        <w:t xml:space="preserve"> D.K. </w:t>
      </w:r>
      <w:proofErr w:type="spellStart"/>
      <w:r w:rsidR="004827AC" w:rsidRPr="008C6E7F">
        <w:rPr>
          <w:rFonts w:ascii="Arial" w:hAnsi="Arial" w:cs="Arial"/>
          <w:sz w:val="24"/>
          <w:szCs w:val="24"/>
          <w:lang w:val="en-GB"/>
        </w:rPr>
        <w:t>Willimack</w:t>
      </w:r>
      <w:proofErr w:type="spellEnd"/>
      <w:r w:rsidR="00E53AA8" w:rsidRPr="008C6E7F">
        <w:rPr>
          <w:rFonts w:ascii="Arial" w:hAnsi="Arial" w:cs="Arial"/>
          <w:sz w:val="24"/>
          <w:szCs w:val="24"/>
          <w:lang w:val="en-GB"/>
        </w:rPr>
        <w:t xml:space="preserve"> (2013)</w:t>
      </w:r>
      <w:r w:rsidR="00951A90" w:rsidRPr="008C6E7F">
        <w:rPr>
          <w:rFonts w:ascii="Arial" w:hAnsi="Arial" w:cs="Arial"/>
          <w:sz w:val="24"/>
          <w:szCs w:val="24"/>
          <w:lang w:val="en-GB"/>
        </w:rPr>
        <w:t>, Designing and conducting business surveys</w:t>
      </w:r>
      <w:r w:rsidR="00E53AA8" w:rsidRPr="00D303C4">
        <w:rPr>
          <w:rFonts w:ascii="Arial" w:hAnsi="Arial" w:cs="Arial"/>
          <w:sz w:val="24"/>
          <w:szCs w:val="24"/>
          <w:lang w:val="en-GB"/>
        </w:rPr>
        <w:t xml:space="preserve">, </w:t>
      </w:r>
      <w:proofErr w:type="spellStart"/>
      <w:proofErr w:type="gramStart"/>
      <w:r w:rsidR="00E53AA8" w:rsidRPr="00D303C4">
        <w:rPr>
          <w:rFonts w:ascii="Arial" w:hAnsi="Arial" w:cs="Arial"/>
          <w:sz w:val="24"/>
          <w:szCs w:val="24"/>
          <w:lang w:val="en-GB"/>
        </w:rPr>
        <w:t>J.Wiley</w:t>
      </w:r>
      <w:proofErr w:type="spellEnd"/>
      <w:proofErr w:type="gramEnd"/>
      <w:r w:rsidR="00E53AA8" w:rsidRPr="00D303C4">
        <w:rPr>
          <w:rFonts w:ascii="Arial" w:hAnsi="Arial" w:cs="Arial"/>
          <w:sz w:val="24"/>
          <w:szCs w:val="24"/>
          <w:lang w:val="en-GB"/>
        </w:rPr>
        <w:t>, N.Y.</w:t>
      </w:r>
    </w:p>
    <w:p w14:paraId="407F96BB" w14:textId="77777777" w:rsidR="00F2621A" w:rsidRPr="00D303C4" w:rsidRDefault="00F2621A" w:rsidP="00B023D8">
      <w:pPr>
        <w:spacing w:before="120" w:after="0" w:line="360" w:lineRule="auto"/>
        <w:jc w:val="both"/>
        <w:rPr>
          <w:rFonts w:ascii="Arial" w:hAnsi="Arial" w:cs="Arial"/>
          <w:sz w:val="24"/>
          <w:szCs w:val="24"/>
          <w:lang w:val="en-GB"/>
        </w:rPr>
      </w:pPr>
    </w:p>
    <w:sectPr w:rsidR="00F2621A" w:rsidRPr="00D303C4"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25B3" w14:textId="77777777" w:rsidR="0098331F" w:rsidRDefault="0098331F" w:rsidP="00E82B25">
      <w:pPr>
        <w:spacing w:after="0" w:line="240" w:lineRule="auto"/>
      </w:pPr>
      <w:r>
        <w:separator/>
      </w:r>
    </w:p>
  </w:endnote>
  <w:endnote w:type="continuationSeparator" w:id="0">
    <w:p w14:paraId="70FEBA29" w14:textId="77777777" w:rsidR="0098331F" w:rsidRDefault="0098331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3C4FC98C" w14:textId="77777777" w:rsidR="003426CA" w:rsidRPr="009378F5" w:rsidRDefault="003426CA"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672F" w14:textId="77777777" w:rsidR="0098331F" w:rsidRDefault="0098331F" w:rsidP="00E82B25">
      <w:pPr>
        <w:spacing w:after="0" w:line="240" w:lineRule="auto"/>
      </w:pPr>
      <w:r>
        <w:separator/>
      </w:r>
    </w:p>
  </w:footnote>
  <w:footnote w:type="continuationSeparator" w:id="0">
    <w:p w14:paraId="403EF92C" w14:textId="77777777" w:rsidR="0098331F" w:rsidRDefault="0098331F"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4D4" w14:textId="77777777" w:rsidR="003426CA" w:rsidRDefault="00BA3E5C">
    <w:pPr>
      <w:pStyle w:val="Topptekst"/>
    </w:pPr>
    <w:r>
      <w:rPr>
        <w:noProof/>
        <w:lang w:eastAsia="pl-PL"/>
      </w:rPr>
      <w:pict w14:anchorId="7DC8A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6CC1" w14:textId="77777777" w:rsidR="003426CA" w:rsidRPr="000B0921" w:rsidRDefault="003426CA" w:rsidP="000B0921">
    <w:pPr>
      <w:pStyle w:val="Topptekst"/>
      <w:tabs>
        <w:tab w:val="clear" w:pos="4536"/>
        <w:tab w:val="clear" w:pos="9072"/>
        <w:tab w:val="left" w:pos="3344"/>
      </w:tabs>
    </w:pPr>
    <w:r>
      <w:rPr>
        <w:noProof/>
        <w:lang w:val="fi-FI" w:eastAsia="fi-FI"/>
      </w:rPr>
      <w:drawing>
        <wp:inline distT="0" distB="0" distL="0" distR="0" wp14:anchorId="14BEE890" wp14:editId="7AEC9F12">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10FB" w14:textId="77777777" w:rsidR="003426CA" w:rsidRDefault="00BA3E5C">
    <w:pPr>
      <w:pStyle w:val="Topptekst"/>
    </w:pPr>
    <w:r>
      <w:rPr>
        <w:noProof/>
        <w:lang w:eastAsia="pl-PL"/>
      </w:rPr>
      <w:pict w14:anchorId="629F6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FE"/>
    <w:multiLevelType w:val="hybridMultilevel"/>
    <w:tmpl w:val="13564D04"/>
    <w:lvl w:ilvl="0" w:tplc="FEBAE016">
      <w:start w:val="1"/>
      <w:numFmt w:val="bullet"/>
      <w:lvlText w:val="•"/>
      <w:lvlJc w:val="left"/>
      <w:pPr>
        <w:tabs>
          <w:tab w:val="num" w:pos="720"/>
        </w:tabs>
        <w:ind w:left="720" w:hanging="360"/>
      </w:pPr>
      <w:rPr>
        <w:rFonts w:ascii="Arial" w:hAnsi="Arial" w:hint="default"/>
      </w:rPr>
    </w:lvl>
    <w:lvl w:ilvl="1" w:tplc="51E8C3AE">
      <w:start w:val="78"/>
      <w:numFmt w:val="bullet"/>
      <w:lvlText w:val="◦"/>
      <w:lvlJc w:val="left"/>
      <w:pPr>
        <w:tabs>
          <w:tab w:val="num" w:pos="1440"/>
        </w:tabs>
        <w:ind w:left="1440" w:hanging="360"/>
      </w:pPr>
      <w:rPr>
        <w:rFonts w:ascii="Arial" w:hAnsi="Arial" w:hint="default"/>
      </w:rPr>
    </w:lvl>
    <w:lvl w:ilvl="2" w:tplc="9A6EED7A" w:tentative="1">
      <w:start w:val="1"/>
      <w:numFmt w:val="bullet"/>
      <w:lvlText w:val="•"/>
      <w:lvlJc w:val="left"/>
      <w:pPr>
        <w:tabs>
          <w:tab w:val="num" w:pos="2160"/>
        </w:tabs>
        <w:ind w:left="2160" w:hanging="360"/>
      </w:pPr>
      <w:rPr>
        <w:rFonts w:ascii="Arial" w:hAnsi="Arial" w:hint="default"/>
      </w:rPr>
    </w:lvl>
    <w:lvl w:ilvl="3" w:tplc="0E9A86B2" w:tentative="1">
      <w:start w:val="1"/>
      <w:numFmt w:val="bullet"/>
      <w:lvlText w:val="•"/>
      <w:lvlJc w:val="left"/>
      <w:pPr>
        <w:tabs>
          <w:tab w:val="num" w:pos="2880"/>
        </w:tabs>
        <w:ind w:left="2880" w:hanging="360"/>
      </w:pPr>
      <w:rPr>
        <w:rFonts w:ascii="Arial" w:hAnsi="Arial" w:hint="default"/>
      </w:rPr>
    </w:lvl>
    <w:lvl w:ilvl="4" w:tplc="E2103EDC" w:tentative="1">
      <w:start w:val="1"/>
      <w:numFmt w:val="bullet"/>
      <w:lvlText w:val="•"/>
      <w:lvlJc w:val="left"/>
      <w:pPr>
        <w:tabs>
          <w:tab w:val="num" w:pos="3600"/>
        </w:tabs>
        <w:ind w:left="3600" w:hanging="360"/>
      </w:pPr>
      <w:rPr>
        <w:rFonts w:ascii="Arial" w:hAnsi="Arial" w:hint="default"/>
      </w:rPr>
    </w:lvl>
    <w:lvl w:ilvl="5" w:tplc="FCE44CFA" w:tentative="1">
      <w:start w:val="1"/>
      <w:numFmt w:val="bullet"/>
      <w:lvlText w:val="•"/>
      <w:lvlJc w:val="left"/>
      <w:pPr>
        <w:tabs>
          <w:tab w:val="num" w:pos="4320"/>
        </w:tabs>
        <w:ind w:left="4320" w:hanging="360"/>
      </w:pPr>
      <w:rPr>
        <w:rFonts w:ascii="Arial" w:hAnsi="Arial" w:hint="default"/>
      </w:rPr>
    </w:lvl>
    <w:lvl w:ilvl="6" w:tplc="89A87FFC" w:tentative="1">
      <w:start w:val="1"/>
      <w:numFmt w:val="bullet"/>
      <w:lvlText w:val="•"/>
      <w:lvlJc w:val="left"/>
      <w:pPr>
        <w:tabs>
          <w:tab w:val="num" w:pos="5040"/>
        </w:tabs>
        <w:ind w:left="5040" w:hanging="360"/>
      </w:pPr>
      <w:rPr>
        <w:rFonts w:ascii="Arial" w:hAnsi="Arial" w:hint="default"/>
      </w:rPr>
    </w:lvl>
    <w:lvl w:ilvl="7" w:tplc="4606D634" w:tentative="1">
      <w:start w:val="1"/>
      <w:numFmt w:val="bullet"/>
      <w:lvlText w:val="•"/>
      <w:lvlJc w:val="left"/>
      <w:pPr>
        <w:tabs>
          <w:tab w:val="num" w:pos="5760"/>
        </w:tabs>
        <w:ind w:left="5760" w:hanging="360"/>
      </w:pPr>
      <w:rPr>
        <w:rFonts w:ascii="Arial" w:hAnsi="Arial" w:hint="default"/>
      </w:rPr>
    </w:lvl>
    <w:lvl w:ilvl="8" w:tplc="21787F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C308F"/>
    <w:multiLevelType w:val="hybridMultilevel"/>
    <w:tmpl w:val="573284DA"/>
    <w:lvl w:ilvl="0" w:tplc="7CCAD45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D5B91"/>
    <w:multiLevelType w:val="hybridMultilevel"/>
    <w:tmpl w:val="11E82DBE"/>
    <w:lvl w:ilvl="0" w:tplc="53C669E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AE1FB4"/>
    <w:multiLevelType w:val="hybridMultilevel"/>
    <w:tmpl w:val="C38C6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F0C00"/>
    <w:multiLevelType w:val="hybridMultilevel"/>
    <w:tmpl w:val="169CADD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406EF9"/>
    <w:multiLevelType w:val="hybridMultilevel"/>
    <w:tmpl w:val="165AD102"/>
    <w:lvl w:ilvl="0" w:tplc="CB9CB728">
      <w:start w:val="1"/>
      <w:numFmt w:val="bullet"/>
      <w:lvlText w:val="•"/>
      <w:lvlJc w:val="left"/>
      <w:pPr>
        <w:tabs>
          <w:tab w:val="num" w:pos="720"/>
        </w:tabs>
        <w:ind w:left="720" w:hanging="360"/>
      </w:pPr>
      <w:rPr>
        <w:rFonts w:ascii="Arial" w:hAnsi="Arial" w:hint="default"/>
      </w:rPr>
    </w:lvl>
    <w:lvl w:ilvl="1" w:tplc="0082B23C" w:tentative="1">
      <w:start w:val="1"/>
      <w:numFmt w:val="bullet"/>
      <w:lvlText w:val="•"/>
      <w:lvlJc w:val="left"/>
      <w:pPr>
        <w:tabs>
          <w:tab w:val="num" w:pos="1440"/>
        </w:tabs>
        <w:ind w:left="1440" w:hanging="360"/>
      </w:pPr>
      <w:rPr>
        <w:rFonts w:ascii="Arial" w:hAnsi="Arial" w:hint="default"/>
      </w:rPr>
    </w:lvl>
    <w:lvl w:ilvl="2" w:tplc="4E347374" w:tentative="1">
      <w:start w:val="1"/>
      <w:numFmt w:val="bullet"/>
      <w:lvlText w:val="•"/>
      <w:lvlJc w:val="left"/>
      <w:pPr>
        <w:tabs>
          <w:tab w:val="num" w:pos="2160"/>
        </w:tabs>
        <w:ind w:left="2160" w:hanging="360"/>
      </w:pPr>
      <w:rPr>
        <w:rFonts w:ascii="Arial" w:hAnsi="Arial" w:hint="default"/>
      </w:rPr>
    </w:lvl>
    <w:lvl w:ilvl="3" w:tplc="A9BC31BC" w:tentative="1">
      <w:start w:val="1"/>
      <w:numFmt w:val="bullet"/>
      <w:lvlText w:val="•"/>
      <w:lvlJc w:val="left"/>
      <w:pPr>
        <w:tabs>
          <w:tab w:val="num" w:pos="2880"/>
        </w:tabs>
        <w:ind w:left="2880" w:hanging="360"/>
      </w:pPr>
      <w:rPr>
        <w:rFonts w:ascii="Arial" w:hAnsi="Arial" w:hint="default"/>
      </w:rPr>
    </w:lvl>
    <w:lvl w:ilvl="4" w:tplc="676E5CBE" w:tentative="1">
      <w:start w:val="1"/>
      <w:numFmt w:val="bullet"/>
      <w:lvlText w:val="•"/>
      <w:lvlJc w:val="left"/>
      <w:pPr>
        <w:tabs>
          <w:tab w:val="num" w:pos="3600"/>
        </w:tabs>
        <w:ind w:left="3600" w:hanging="360"/>
      </w:pPr>
      <w:rPr>
        <w:rFonts w:ascii="Arial" w:hAnsi="Arial" w:hint="default"/>
      </w:rPr>
    </w:lvl>
    <w:lvl w:ilvl="5" w:tplc="654C9F96" w:tentative="1">
      <w:start w:val="1"/>
      <w:numFmt w:val="bullet"/>
      <w:lvlText w:val="•"/>
      <w:lvlJc w:val="left"/>
      <w:pPr>
        <w:tabs>
          <w:tab w:val="num" w:pos="4320"/>
        </w:tabs>
        <w:ind w:left="4320" w:hanging="360"/>
      </w:pPr>
      <w:rPr>
        <w:rFonts w:ascii="Arial" w:hAnsi="Arial" w:hint="default"/>
      </w:rPr>
    </w:lvl>
    <w:lvl w:ilvl="6" w:tplc="E50C9AD4" w:tentative="1">
      <w:start w:val="1"/>
      <w:numFmt w:val="bullet"/>
      <w:lvlText w:val="•"/>
      <w:lvlJc w:val="left"/>
      <w:pPr>
        <w:tabs>
          <w:tab w:val="num" w:pos="5040"/>
        </w:tabs>
        <w:ind w:left="5040" w:hanging="360"/>
      </w:pPr>
      <w:rPr>
        <w:rFonts w:ascii="Arial" w:hAnsi="Arial" w:hint="default"/>
      </w:rPr>
    </w:lvl>
    <w:lvl w:ilvl="7" w:tplc="60D8A3CE" w:tentative="1">
      <w:start w:val="1"/>
      <w:numFmt w:val="bullet"/>
      <w:lvlText w:val="•"/>
      <w:lvlJc w:val="left"/>
      <w:pPr>
        <w:tabs>
          <w:tab w:val="num" w:pos="5760"/>
        </w:tabs>
        <w:ind w:left="5760" w:hanging="360"/>
      </w:pPr>
      <w:rPr>
        <w:rFonts w:ascii="Arial" w:hAnsi="Arial" w:hint="default"/>
      </w:rPr>
    </w:lvl>
    <w:lvl w:ilvl="8" w:tplc="A2C009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5CB4A8C"/>
    <w:multiLevelType w:val="hybridMultilevel"/>
    <w:tmpl w:val="5E0EA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2F42873"/>
    <w:multiLevelType w:val="hybridMultilevel"/>
    <w:tmpl w:val="44643C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D862D6A"/>
    <w:multiLevelType w:val="hybridMultilevel"/>
    <w:tmpl w:val="07B4C056"/>
    <w:lvl w:ilvl="0" w:tplc="4B405A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11" w15:restartNumberingAfterBreak="0">
    <w:nsid w:val="6F5B5165"/>
    <w:multiLevelType w:val="hybridMultilevel"/>
    <w:tmpl w:val="0AE442B2"/>
    <w:lvl w:ilvl="0" w:tplc="B7E8CA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10"/>
  </w:num>
  <w:num w:numId="6">
    <w:abstractNumId w:val="1"/>
  </w:num>
  <w:num w:numId="7">
    <w:abstractNumId w:val="7"/>
  </w:num>
  <w:num w:numId="8">
    <w:abstractNumId w:val="4"/>
  </w:num>
  <w:num w:numId="9">
    <w:abstractNumId w:val="3"/>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7BE9"/>
    <w:rsid w:val="000134A0"/>
    <w:rsid w:val="00014AEA"/>
    <w:rsid w:val="000222B3"/>
    <w:rsid w:val="00026CD3"/>
    <w:rsid w:val="00033135"/>
    <w:rsid w:val="00033B20"/>
    <w:rsid w:val="00047C24"/>
    <w:rsid w:val="00070925"/>
    <w:rsid w:val="0007704A"/>
    <w:rsid w:val="00090401"/>
    <w:rsid w:val="000957CC"/>
    <w:rsid w:val="000A4BEE"/>
    <w:rsid w:val="000B0921"/>
    <w:rsid w:val="000B31C6"/>
    <w:rsid w:val="000B6C6D"/>
    <w:rsid w:val="000C31A7"/>
    <w:rsid w:val="000C61FC"/>
    <w:rsid w:val="000C6472"/>
    <w:rsid w:val="000D1401"/>
    <w:rsid w:val="000D705A"/>
    <w:rsid w:val="000E0A8E"/>
    <w:rsid w:val="000E3C68"/>
    <w:rsid w:val="000F31CD"/>
    <w:rsid w:val="000F337F"/>
    <w:rsid w:val="000F7036"/>
    <w:rsid w:val="0011262B"/>
    <w:rsid w:val="00112935"/>
    <w:rsid w:val="00114E8D"/>
    <w:rsid w:val="00120596"/>
    <w:rsid w:val="00133E07"/>
    <w:rsid w:val="00142A8D"/>
    <w:rsid w:val="00156AB3"/>
    <w:rsid w:val="00157DAD"/>
    <w:rsid w:val="00160406"/>
    <w:rsid w:val="0016743D"/>
    <w:rsid w:val="00182357"/>
    <w:rsid w:val="00194D92"/>
    <w:rsid w:val="001978ED"/>
    <w:rsid w:val="001A3F9C"/>
    <w:rsid w:val="001A7474"/>
    <w:rsid w:val="001D1A3A"/>
    <w:rsid w:val="001D4E31"/>
    <w:rsid w:val="001E36FF"/>
    <w:rsid w:val="001E43DC"/>
    <w:rsid w:val="001E6A53"/>
    <w:rsid w:val="001F0FA6"/>
    <w:rsid w:val="001F36C7"/>
    <w:rsid w:val="00212347"/>
    <w:rsid w:val="0022130D"/>
    <w:rsid w:val="00221F17"/>
    <w:rsid w:val="00234927"/>
    <w:rsid w:val="0023623C"/>
    <w:rsid w:val="00242620"/>
    <w:rsid w:val="0025637F"/>
    <w:rsid w:val="00265181"/>
    <w:rsid w:val="00266685"/>
    <w:rsid w:val="00267BCC"/>
    <w:rsid w:val="0028150C"/>
    <w:rsid w:val="00282B53"/>
    <w:rsid w:val="00293580"/>
    <w:rsid w:val="00297FE0"/>
    <w:rsid w:val="002B6D33"/>
    <w:rsid w:val="002D3714"/>
    <w:rsid w:val="002F2375"/>
    <w:rsid w:val="00306EA0"/>
    <w:rsid w:val="00317045"/>
    <w:rsid w:val="00323C05"/>
    <w:rsid w:val="00331C9C"/>
    <w:rsid w:val="00335E1D"/>
    <w:rsid w:val="00336832"/>
    <w:rsid w:val="00336E21"/>
    <w:rsid w:val="003426CA"/>
    <w:rsid w:val="0035549C"/>
    <w:rsid w:val="0035694D"/>
    <w:rsid w:val="003574B6"/>
    <w:rsid w:val="00362815"/>
    <w:rsid w:val="0038015D"/>
    <w:rsid w:val="003860CE"/>
    <w:rsid w:val="00393595"/>
    <w:rsid w:val="003A1D16"/>
    <w:rsid w:val="003D0235"/>
    <w:rsid w:val="003E213F"/>
    <w:rsid w:val="004150F5"/>
    <w:rsid w:val="00424A1C"/>
    <w:rsid w:val="00424C2F"/>
    <w:rsid w:val="0044112B"/>
    <w:rsid w:val="00447BD9"/>
    <w:rsid w:val="00451120"/>
    <w:rsid w:val="004740F1"/>
    <w:rsid w:val="00477799"/>
    <w:rsid w:val="004827AC"/>
    <w:rsid w:val="00493026"/>
    <w:rsid w:val="0049552F"/>
    <w:rsid w:val="004A12A7"/>
    <w:rsid w:val="004A1A99"/>
    <w:rsid w:val="004B39C1"/>
    <w:rsid w:val="004B6729"/>
    <w:rsid w:val="004C5048"/>
    <w:rsid w:val="004F04B4"/>
    <w:rsid w:val="005135EE"/>
    <w:rsid w:val="005202A9"/>
    <w:rsid w:val="00520F61"/>
    <w:rsid w:val="005215E8"/>
    <w:rsid w:val="00525E22"/>
    <w:rsid w:val="00530FD6"/>
    <w:rsid w:val="00547BEA"/>
    <w:rsid w:val="005730F3"/>
    <w:rsid w:val="005812C5"/>
    <w:rsid w:val="00582D22"/>
    <w:rsid w:val="00596608"/>
    <w:rsid w:val="005A10DC"/>
    <w:rsid w:val="005A1F57"/>
    <w:rsid w:val="005B2D5F"/>
    <w:rsid w:val="005B6971"/>
    <w:rsid w:val="005C3239"/>
    <w:rsid w:val="005C4356"/>
    <w:rsid w:val="005C5D90"/>
    <w:rsid w:val="005D4E82"/>
    <w:rsid w:val="005D6B7A"/>
    <w:rsid w:val="005E408E"/>
    <w:rsid w:val="005F5FB5"/>
    <w:rsid w:val="006052BF"/>
    <w:rsid w:val="00607C37"/>
    <w:rsid w:val="0062265C"/>
    <w:rsid w:val="00635860"/>
    <w:rsid w:val="00637683"/>
    <w:rsid w:val="00653D6C"/>
    <w:rsid w:val="00667788"/>
    <w:rsid w:val="00676638"/>
    <w:rsid w:val="0068746F"/>
    <w:rsid w:val="0069009D"/>
    <w:rsid w:val="00691A9C"/>
    <w:rsid w:val="006965E2"/>
    <w:rsid w:val="00697934"/>
    <w:rsid w:val="006B1F86"/>
    <w:rsid w:val="006B5A4A"/>
    <w:rsid w:val="006C5879"/>
    <w:rsid w:val="00700B3D"/>
    <w:rsid w:val="00700E6A"/>
    <w:rsid w:val="00717887"/>
    <w:rsid w:val="00717A17"/>
    <w:rsid w:val="007246F2"/>
    <w:rsid w:val="0073562E"/>
    <w:rsid w:val="007407BB"/>
    <w:rsid w:val="00741621"/>
    <w:rsid w:val="00742D60"/>
    <w:rsid w:val="007463BD"/>
    <w:rsid w:val="00763380"/>
    <w:rsid w:val="007660DB"/>
    <w:rsid w:val="00772BF3"/>
    <w:rsid w:val="007730C4"/>
    <w:rsid w:val="00776C97"/>
    <w:rsid w:val="007A515F"/>
    <w:rsid w:val="007B0D73"/>
    <w:rsid w:val="007B2114"/>
    <w:rsid w:val="007C0E37"/>
    <w:rsid w:val="007E6D8C"/>
    <w:rsid w:val="007F60EB"/>
    <w:rsid w:val="0082373C"/>
    <w:rsid w:val="00824FE4"/>
    <w:rsid w:val="00845BF9"/>
    <w:rsid w:val="00847C76"/>
    <w:rsid w:val="00855572"/>
    <w:rsid w:val="00867B2C"/>
    <w:rsid w:val="00870373"/>
    <w:rsid w:val="00873330"/>
    <w:rsid w:val="008818B9"/>
    <w:rsid w:val="00883326"/>
    <w:rsid w:val="008851D1"/>
    <w:rsid w:val="0089655C"/>
    <w:rsid w:val="008A3CC6"/>
    <w:rsid w:val="008A71D2"/>
    <w:rsid w:val="008B0935"/>
    <w:rsid w:val="008B4E6A"/>
    <w:rsid w:val="008C6E7F"/>
    <w:rsid w:val="008D03FB"/>
    <w:rsid w:val="008D56E1"/>
    <w:rsid w:val="008D6094"/>
    <w:rsid w:val="00902A7F"/>
    <w:rsid w:val="00903BBE"/>
    <w:rsid w:val="009378F5"/>
    <w:rsid w:val="00951A90"/>
    <w:rsid w:val="00960413"/>
    <w:rsid w:val="00970049"/>
    <w:rsid w:val="00973B8D"/>
    <w:rsid w:val="009774D6"/>
    <w:rsid w:val="0098331F"/>
    <w:rsid w:val="009B0C0A"/>
    <w:rsid w:val="009B0E1D"/>
    <w:rsid w:val="009D4B08"/>
    <w:rsid w:val="009F6F0B"/>
    <w:rsid w:val="00A15534"/>
    <w:rsid w:val="00A15C72"/>
    <w:rsid w:val="00A23816"/>
    <w:rsid w:val="00A454B6"/>
    <w:rsid w:val="00A531F2"/>
    <w:rsid w:val="00A54430"/>
    <w:rsid w:val="00A6013E"/>
    <w:rsid w:val="00AD1423"/>
    <w:rsid w:val="00AD4AEE"/>
    <w:rsid w:val="00AD68B2"/>
    <w:rsid w:val="00AD693B"/>
    <w:rsid w:val="00B023D8"/>
    <w:rsid w:val="00B0509D"/>
    <w:rsid w:val="00B35818"/>
    <w:rsid w:val="00B40FFC"/>
    <w:rsid w:val="00B47197"/>
    <w:rsid w:val="00B503F2"/>
    <w:rsid w:val="00B672A6"/>
    <w:rsid w:val="00B72169"/>
    <w:rsid w:val="00B74218"/>
    <w:rsid w:val="00B77A7F"/>
    <w:rsid w:val="00B86FC7"/>
    <w:rsid w:val="00B912C3"/>
    <w:rsid w:val="00BA3E5C"/>
    <w:rsid w:val="00BA413A"/>
    <w:rsid w:val="00BA6F09"/>
    <w:rsid w:val="00BB19AC"/>
    <w:rsid w:val="00BB5A91"/>
    <w:rsid w:val="00BC26CE"/>
    <w:rsid w:val="00BF6DBC"/>
    <w:rsid w:val="00C01F47"/>
    <w:rsid w:val="00C16E8E"/>
    <w:rsid w:val="00C25110"/>
    <w:rsid w:val="00C261EA"/>
    <w:rsid w:val="00C35D28"/>
    <w:rsid w:val="00C40213"/>
    <w:rsid w:val="00C444A7"/>
    <w:rsid w:val="00C47B34"/>
    <w:rsid w:val="00C55909"/>
    <w:rsid w:val="00C578A4"/>
    <w:rsid w:val="00C726EA"/>
    <w:rsid w:val="00C74A1D"/>
    <w:rsid w:val="00C824F9"/>
    <w:rsid w:val="00C90B9C"/>
    <w:rsid w:val="00C94991"/>
    <w:rsid w:val="00CB2B44"/>
    <w:rsid w:val="00CB4074"/>
    <w:rsid w:val="00CC1C1D"/>
    <w:rsid w:val="00CC33C0"/>
    <w:rsid w:val="00CE2ED5"/>
    <w:rsid w:val="00CF0C97"/>
    <w:rsid w:val="00CF33AD"/>
    <w:rsid w:val="00CF656A"/>
    <w:rsid w:val="00D01603"/>
    <w:rsid w:val="00D0258C"/>
    <w:rsid w:val="00D0270E"/>
    <w:rsid w:val="00D05A33"/>
    <w:rsid w:val="00D10AF4"/>
    <w:rsid w:val="00D20550"/>
    <w:rsid w:val="00D27504"/>
    <w:rsid w:val="00D303C4"/>
    <w:rsid w:val="00D3638C"/>
    <w:rsid w:val="00D512DB"/>
    <w:rsid w:val="00D52194"/>
    <w:rsid w:val="00D65C24"/>
    <w:rsid w:val="00D6626B"/>
    <w:rsid w:val="00D744EE"/>
    <w:rsid w:val="00D96D88"/>
    <w:rsid w:val="00DA07B6"/>
    <w:rsid w:val="00DA2BFD"/>
    <w:rsid w:val="00DA50A8"/>
    <w:rsid w:val="00DA74F6"/>
    <w:rsid w:val="00DB4182"/>
    <w:rsid w:val="00DB74B1"/>
    <w:rsid w:val="00DC528A"/>
    <w:rsid w:val="00DC6EE5"/>
    <w:rsid w:val="00DD4526"/>
    <w:rsid w:val="00DD4977"/>
    <w:rsid w:val="00DD57B2"/>
    <w:rsid w:val="00DE01B4"/>
    <w:rsid w:val="00DE46F6"/>
    <w:rsid w:val="00DF27A8"/>
    <w:rsid w:val="00DF43EA"/>
    <w:rsid w:val="00E14097"/>
    <w:rsid w:val="00E261EB"/>
    <w:rsid w:val="00E347B4"/>
    <w:rsid w:val="00E3714A"/>
    <w:rsid w:val="00E53AA8"/>
    <w:rsid w:val="00E7228E"/>
    <w:rsid w:val="00E82B25"/>
    <w:rsid w:val="00E92831"/>
    <w:rsid w:val="00E9313B"/>
    <w:rsid w:val="00EA777A"/>
    <w:rsid w:val="00EB337E"/>
    <w:rsid w:val="00EB7A63"/>
    <w:rsid w:val="00EC5F5A"/>
    <w:rsid w:val="00ED3AD5"/>
    <w:rsid w:val="00ED5D5B"/>
    <w:rsid w:val="00EE4A70"/>
    <w:rsid w:val="00F140D1"/>
    <w:rsid w:val="00F2621A"/>
    <w:rsid w:val="00F27D72"/>
    <w:rsid w:val="00F30C27"/>
    <w:rsid w:val="00F34C26"/>
    <w:rsid w:val="00F51570"/>
    <w:rsid w:val="00F54475"/>
    <w:rsid w:val="00F66956"/>
    <w:rsid w:val="00F66BA9"/>
    <w:rsid w:val="00F74877"/>
    <w:rsid w:val="00F74EA2"/>
    <w:rsid w:val="00F84E50"/>
    <w:rsid w:val="00FA77C5"/>
    <w:rsid w:val="00FE369C"/>
    <w:rsid w:val="00FE37AF"/>
    <w:rsid w:val="00FF4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97583A7"/>
  <w15:chartTrackingRefBased/>
  <w15:docId w15:val="{72A11891-15FF-41B9-BD80-BFA7C0A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paragraph" w:customStyle="1" w:styleId="Default">
    <w:name w:val="Default"/>
    <w:rsid w:val="00970049"/>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Revisjon">
    <w:name w:val="Revision"/>
    <w:hidden/>
    <w:uiPriority w:val="99"/>
    <w:semiHidden/>
    <w:rsid w:val="00D303C4"/>
    <w:pPr>
      <w:spacing w:after="0" w:line="240" w:lineRule="auto"/>
    </w:pPr>
  </w:style>
  <w:style w:type="character" w:customStyle="1" w:styleId="selectable">
    <w:name w:val="selectable"/>
    <w:basedOn w:val="Standardskriftforavsnitt"/>
    <w:rsid w:val="00F2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055">
      <w:bodyDiv w:val="1"/>
      <w:marLeft w:val="0"/>
      <w:marRight w:val="0"/>
      <w:marTop w:val="0"/>
      <w:marBottom w:val="0"/>
      <w:divBdr>
        <w:top w:val="none" w:sz="0" w:space="0" w:color="auto"/>
        <w:left w:val="none" w:sz="0" w:space="0" w:color="auto"/>
        <w:bottom w:val="none" w:sz="0" w:space="0" w:color="auto"/>
        <w:right w:val="none" w:sz="0" w:space="0" w:color="auto"/>
      </w:divBdr>
    </w:div>
    <w:div w:id="191649621">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25484925">
      <w:bodyDiv w:val="1"/>
      <w:marLeft w:val="0"/>
      <w:marRight w:val="0"/>
      <w:marTop w:val="0"/>
      <w:marBottom w:val="0"/>
      <w:divBdr>
        <w:top w:val="none" w:sz="0" w:space="0" w:color="auto"/>
        <w:left w:val="none" w:sz="0" w:space="0" w:color="auto"/>
        <w:bottom w:val="none" w:sz="0" w:space="0" w:color="auto"/>
        <w:right w:val="none" w:sz="0" w:space="0" w:color="auto"/>
      </w:divBdr>
    </w:div>
    <w:div w:id="581765731">
      <w:bodyDiv w:val="1"/>
      <w:marLeft w:val="0"/>
      <w:marRight w:val="0"/>
      <w:marTop w:val="0"/>
      <w:marBottom w:val="0"/>
      <w:divBdr>
        <w:top w:val="none" w:sz="0" w:space="0" w:color="auto"/>
        <w:left w:val="none" w:sz="0" w:space="0" w:color="auto"/>
        <w:bottom w:val="none" w:sz="0" w:space="0" w:color="auto"/>
        <w:right w:val="none" w:sz="0" w:space="0" w:color="auto"/>
      </w:divBdr>
      <w:divsChild>
        <w:div w:id="349181906">
          <w:marLeft w:val="360"/>
          <w:marRight w:val="0"/>
          <w:marTop w:val="0"/>
          <w:marBottom w:val="180"/>
          <w:divBdr>
            <w:top w:val="none" w:sz="0" w:space="0" w:color="auto"/>
            <w:left w:val="none" w:sz="0" w:space="0" w:color="auto"/>
            <w:bottom w:val="none" w:sz="0" w:space="0" w:color="auto"/>
            <w:right w:val="none" w:sz="0" w:space="0" w:color="auto"/>
          </w:divBdr>
        </w:div>
        <w:div w:id="402685225">
          <w:marLeft w:val="619"/>
          <w:marRight w:val="0"/>
          <w:marTop w:val="0"/>
          <w:marBottom w:val="120"/>
          <w:divBdr>
            <w:top w:val="none" w:sz="0" w:space="0" w:color="auto"/>
            <w:left w:val="none" w:sz="0" w:space="0" w:color="auto"/>
            <w:bottom w:val="none" w:sz="0" w:space="0" w:color="auto"/>
            <w:right w:val="none" w:sz="0" w:space="0" w:color="auto"/>
          </w:divBdr>
        </w:div>
        <w:div w:id="649528343">
          <w:marLeft w:val="360"/>
          <w:marRight w:val="0"/>
          <w:marTop w:val="0"/>
          <w:marBottom w:val="180"/>
          <w:divBdr>
            <w:top w:val="none" w:sz="0" w:space="0" w:color="auto"/>
            <w:left w:val="none" w:sz="0" w:space="0" w:color="auto"/>
            <w:bottom w:val="none" w:sz="0" w:space="0" w:color="auto"/>
            <w:right w:val="none" w:sz="0" w:space="0" w:color="auto"/>
          </w:divBdr>
        </w:div>
        <w:div w:id="905606206">
          <w:marLeft w:val="360"/>
          <w:marRight w:val="0"/>
          <w:marTop w:val="0"/>
          <w:marBottom w:val="180"/>
          <w:divBdr>
            <w:top w:val="none" w:sz="0" w:space="0" w:color="auto"/>
            <w:left w:val="none" w:sz="0" w:space="0" w:color="auto"/>
            <w:bottom w:val="none" w:sz="0" w:space="0" w:color="auto"/>
            <w:right w:val="none" w:sz="0" w:space="0" w:color="auto"/>
          </w:divBdr>
        </w:div>
        <w:div w:id="1130129691">
          <w:marLeft w:val="619"/>
          <w:marRight w:val="0"/>
          <w:marTop w:val="0"/>
          <w:marBottom w:val="120"/>
          <w:divBdr>
            <w:top w:val="none" w:sz="0" w:space="0" w:color="auto"/>
            <w:left w:val="none" w:sz="0" w:space="0" w:color="auto"/>
            <w:bottom w:val="none" w:sz="0" w:space="0" w:color="auto"/>
            <w:right w:val="none" w:sz="0" w:space="0" w:color="auto"/>
          </w:divBdr>
        </w:div>
        <w:div w:id="1673530906">
          <w:marLeft w:val="619"/>
          <w:marRight w:val="0"/>
          <w:marTop w:val="0"/>
          <w:marBottom w:val="120"/>
          <w:divBdr>
            <w:top w:val="none" w:sz="0" w:space="0" w:color="auto"/>
            <w:left w:val="none" w:sz="0" w:space="0" w:color="auto"/>
            <w:bottom w:val="none" w:sz="0" w:space="0" w:color="auto"/>
            <w:right w:val="none" w:sz="0" w:space="0" w:color="auto"/>
          </w:divBdr>
        </w:div>
        <w:div w:id="1916428427">
          <w:marLeft w:val="619"/>
          <w:marRight w:val="0"/>
          <w:marTop w:val="0"/>
          <w:marBottom w:val="120"/>
          <w:divBdr>
            <w:top w:val="none" w:sz="0" w:space="0" w:color="auto"/>
            <w:left w:val="none" w:sz="0" w:space="0" w:color="auto"/>
            <w:bottom w:val="none" w:sz="0" w:space="0" w:color="auto"/>
            <w:right w:val="none" w:sz="0" w:space="0" w:color="auto"/>
          </w:divBdr>
        </w:div>
      </w:divsChild>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75986515">
      <w:bodyDiv w:val="1"/>
      <w:marLeft w:val="0"/>
      <w:marRight w:val="0"/>
      <w:marTop w:val="0"/>
      <w:marBottom w:val="0"/>
      <w:divBdr>
        <w:top w:val="none" w:sz="0" w:space="0" w:color="auto"/>
        <w:left w:val="none" w:sz="0" w:space="0" w:color="auto"/>
        <w:bottom w:val="none" w:sz="0" w:space="0" w:color="auto"/>
        <w:right w:val="none" w:sz="0" w:space="0" w:color="auto"/>
      </w:divBdr>
      <w:divsChild>
        <w:div w:id="279382220">
          <w:marLeft w:val="360"/>
          <w:marRight w:val="0"/>
          <w:marTop w:val="0"/>
          <w:marBottom w:val="180"/>
          <w:divBdr>
            <w:top w:val="none" w:sz="0" w:space="0" w:color="auto"/>
            <w:left w:val="none" w:sz="0" w:space="0" w:color="auto"/>
            <w:bottom w:val="none" w:sz="0" w:space="0" w:color="auto"/>
            <w:right w:val="none" w:sz="0" w:space="0" w:color="auto"/>
          </w:divBdr>
        </w:div>
        <w:div w:id="314385282">
          <w:marLeft w:val="360"/>
          <w:marRight w:val="0"/>
          <w:marTop w:val="0"/>
          <w:marBottom w:val="180"/>
          <w:divBdr>
            <w:top w:val="none" w:sz="0" w:space="0" w:color="auto"/>
            <w:left w:val="none" w:sz="0" w:space="0" w:color="auto"/>
            <w:bottom w:val="none" w:sz="0" w:space="0" w:color="auto"/>
            <w:right w:val="none" w:sz="0" w:space="0" w:color="auto"/>
          </w:divBdr>
        </w:div>
        <w:div w:id="886647392">
          <w:marLeft w:val="360"/>
          <w:marRight w:val="0"/>
          <w:marTop w:val="0"/>
          <w:marBottom w:val="180"/>
          <w:divBdr>
            <w:top w:val="none" w:sz="0" w:space="0" w:color="auto"/>
            <w:left w:val="none" w:sz="0" w:space="0" w:color="auto"/>
            <w:bottom w:val="none" w:sz="0" w:space="0" w:color="auto"/>
            <w:right w:val="none" w:sz="0" w:space="0" w:color="auto"/>
          </w:divBdr>
        </w:div>
        <w:div w:id="1090201034">
          <w:marLeft w:val="360"/>
          <w:marRight w:val="0"/>
          <w:marTop w:val="0"/>
          <w:marBottom w:val="18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n.hendriks@ssb.no"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a.rossbach@ssb.n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per.ola.haugen@ssb.n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g.f.gravem@ssb.no"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4210-758D-46F1-B327-17F82563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19</Pages>
  <Words>4606</Words>
  <Characters>24415</Characters>
  <Application>Microsoft Office Word</Application>
  <DocSecurity>0</DocSecurity>
  <Lines>203</Lines>
  <Paragraphs>57</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Rossbach, Katharina</cp:lastModifiedBy>
  <cp:revision>7</cp:revision>
  <cp:lastPrinted>2019-06-27T06:58:00Z</cp:lastPrinted>
  <dcterms:created xsi:type="dcterms:W3CDTF">2019-06-27T13:05:00Z</dcterms:created>
  <dcterms:modified xsi:type="dcterms:W3CDTF">2019-06-28T06:09:00Z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