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726BE4" w14:textId="073038A8" w:rsidR="00DF43EA" w:rsidRPr="00143C00" w:rsidRDefault="00CB10FE" w:rsidP="00CB10FE">
      <w:pPr>
        <w:pStyle w:val="Otsikko1"/>
      </w:pPr>
      <w:bookmarkStart w:id="0" w:name="_Toc12628609"/>
      <w:r w:rsidRPr="00143C00">
        <w:t xml:space="preserve">Statistical Agencies facing the digital </w:t>
      </w:r>
      <w:r w:rsidR="00143C00" w:rsidRPr="00143C00">
        <w:t>e</w:t>
      </w:r>
      <w:r w:rsidRPr="00143C00">
        <w:t>ra</w:t>
      </w:r>
      <w:bookmarkEnd w:id="0"/>
      <w:r w:rsidR="00DF43EA" w:rsidRPr="00143C00">
        <w:t xml:space="preserve"> </w:t>
      </w:r>
    </w:p>
    <w:p w14:paraId="3EA1CDB7" w14:textId="77777777" w:rsidR="00D0270E" w:rsidRPr="00B2283B" w:rsidRDefault="00F564BA" w:rsidP="002A6A14">
      <w:pPr>
        <w:pStyle w:val="Kirjoittaja"/>
        <w:rPr>
          <w:lang w:val="sv-SE"/>
        </w:rPr>
      </w:pPr>
      <w:r w:rsidRPr="00B2283B">
        <w:rPr>
          <w:lang w:val="sv-SE"/>
        </w:rPr>
        <w:t>Riitta Piela</w:t>
      </w:r>
      <w:r w:rsidR="000D705A" w:rsidRPr="00B2283B">
        <w:rPr>
          <w:lang w:val="sv-SE"/>
        </w:rPr>
        <w:t xml:space="preserve">, </w:t>
      </w:r>
      <w:r w:rsidRPr="00B2283B">
        <w:rPr>
          <w:lang w:val="sv-SE"/>
        </w:rPr>
        <w:t>Statistics Finland</w:t>
      </w:r>
      <w:r w:rsidR="000D705A" w:rsidRPr="00B2283B">
        <w:rPr>
          <w:lang w:val="sv-SE"/>
        </w:rPr>
        <w:t xml:space="preserve">, </w:t>
      </w:r>
      <w:hyperlink r:id="rId8" w:history="1">
        <w:r w:rsidR="00D63A37" w:rsidRPr="00B2283B">
          <w:rPr>
            <w:rStyle w:val="Hyperlinkki"/>
            <w:lang w:val="sv-SE"/>
          </w:rPr>
          <w:t>riitta.piela@stat.fi</w:t>
        </w:r>
      </w:hyperlink>
      <w:r w:rsidR="003D0235" w:rsidRPr="00B2283B">
        <w:rPr>
          <w:lang w:val="sv-SE"/>
        </w:rPr>
        <w:t xml:space="preserve"> </w:t>
      </w:r>
    </w:p>
    <w:p w14:paraId="605DAEAF" w14:textId="77777777" w:rsidR="000D705A" w:rsidRPr="00143C00" w:rsidRDefault="000D705A" w:rsidP="002A6A14">
      <w:pPr>
        <w:pStyle w:val="Abstrakti"/>
        <w:rPr>
          <w:b/>
          <w:i w:val="0"/>
          <w:sz w:val="24"/>
          <w:szCs w:val="24"/>
        </w:rPr>
      </w:pPr>
      <w:r w:rsidRPr="00143C00">
        <w:rPr>
          <w:b/>
          <w:i w:val="0"/>
        </w:rPr>
        <w:t>Abstract</w:t>
      </w:r>
    </w:p>
    <w:p w14:paraId="05035B2D" w14:textId="64EB259C" w:rsidR="00CB10FE" w:rsidRPr="00143C00" w:rsidRDefault="00CB10FE" w:rsidP="00CB10FE">
      <w:pPr>
        <w:rPr>
          <w:i/>
          <w:sz w:val="20"/>
          <w:szCs w:val="20"/>
          <w:shd w:val="clear" w:color="auto" w:fill="FFFFFF"/>
        </w:rPr>
      </w:pPr>
      <w:r w:rsidRPr="00143C00">
        <w:rPr>
          <w:i/>
          <w:sz w:val="20"/>
          <w:szCs w:val="20"/>
        </w:rPr>
        <w:t>Digitalization has been called the Fourth Industrial Revolution. Comparison to industrial revolutions reveals that digitalization is first of all a societal change</w:t>
      </w:r>
      <w:r w:rsidRPr="00CE2892">
        <w:rPr>
          <w:sz w:val="20"/>
          <w:szCs w:val="20"/>
        </w:rPr>
        <w:t>.</w:t>
      </w:r>
      <w:r w:rsidRPr="00CE2892">
        <w:rPr>
          <w:rStyle w:val="Korostus"/>
          <w:sz w:val="20"/>
          <w:szCs w:val="20"/>
          <w:bdr w:val="none" w:sz="0" w:space="0" w:color="auto" w:frame="1"/>
          <w:shd w:val="clear" w:color="auto" w:fill="FFFFFF"/>
        </w:rPr>
        <w:t xml:space="preserve"> A very descriptive definition </w:t>
      </w:r>
      <w:r w:rsidR="00143C00" w:rsidRPr="00CE2892">
        <w:rPr>
          <w:rStyle w:val="Korostus"/>
          <w:sz w:val="20"/>
          <w:szCs w:val="20"/>
          <w:bdr w:val="none" w:sz="0" w:space="0" w:color="auto" w:frame="1"/>
          <w:shd w:val="clear" w:color="auto" w:fill="FFFFFF"/>
        </w:rPr>
        <w:t xml:space="preserve">has been </w:t>
      </w:r>
      <w:r w:rsidRPr="00CE2892">
        <w:rPr>
          <w:rStyle w:val="Korostus"/>
          <w:sz w:val="20"/>
          <w:szCs w:val="20"/>
          <w:bdr w:val="none" w:sz="0" w:space="0" w:color="auto" w:frame="1"/>
          <w:shd w:val="clear" w:color="auto" w:fill="FFFFFF"/>
        </w:rPr>
        <w:t>published by the National Science Foundation (US federal agency) on its Culture Digitally website: “Digitalization</w:t>
      </w:r>
      <w:r w:rsidRPr="00143C00">
        <w:rPr>
          <w:rStyle w:val="Korostus"/>
          <w:i w:val="0"/>
          <w:sz w:val="20"/>
          <w:szCs w:val="20"/>
          <w:bdr w:val="none" w:sz="0" w:space="0" w:color="auto" w:frame="1"/>
          <w:shd w:val="clear" w:color="auto" w:fill="FFFFFF"/>
        </w:rPr>
        <w:t xml:space="preserve"> is</w:t>
      </w:r>
      <w:r w:rsidRPr="00143C00">
        <w:rPr>
          <w:i/>
          <w:sz w:val="20"/>
          <w:szCs w:val="20"/>
          <w:shd w:val="clear" w:color="auto" w:fill="FFFFFF"/>
        </w:rPr>
        <w:t xml:space="preserve"> a way in which many domains of social life are restructured around digital communication and media infrastructures”. </w:t>
      </w:r>
    </w:p>
    <w:p w14:paraId="6CCD7A87" w14:textId="58F30F69" w:rsidR="00CB10FE" w:rsidRPr="00143C00" w:rsidRDefault="00CB10FE" w:rsidP="00CB10FE">
      <w:pPr>
        <w:rPr>
          <w:i/>
          <w:sz w:val="20"/>
          <w:szCs w:val="20"/>
        </w:rPr>
      </w:pPr>
      <w:r w:rsidRPr="00143C00">
        <w:rPr>
          <w:i/>
          <w:sz w:val="20"/>
          <w:szCs w:val="20"/>
        </w:rPr>
        <w:t>Digitalization disrupts society in many ways. New technologies and the platform economy replace old business models and enable new models where nearly everyone can act as a producer with very small investments. Digitalization will not perish the media, but it will change the platforms and replace centrali</w:t>
      </w:r>
      <w:r w:rsidR="00143C00">
        <w:rPr>
          <w:i/>
          <w:sz w:val="20"/>
          <w:szCs w:val="20"/>
        </w:rPr>
        <w:t>s</w:t>
      </w:r>
      <w:r w:rsidRPr="00143C00">
        <w:rPr>
          <w:i/>
          <w:sz w:val="20"/>
          <w:szCs w:val="20"/>
        </w:rPr>
        <w:t xml:space="preserve">ed dissemination of information. In this </w:t>
      </w:r>
      <w:r w:rsidR="00143C00">
        <w:rPr>
          <w:i/>
          <w:sz w:val="20"/>
          <w:szCs w:val="20"/>
        </w:rPr>
        <w:t>d</w:t>
      </w:r>
      <w:r w:rsidRPr="00143C00">
        <w:rPr>
          <w:i/>
          <w:sz w:val="20"/>
          <w:szCs w:val="20"/>
        </w:rPr>
        <w:t xml:space="preserve">igital </w:t>
      </w:r>
      <w:r w:rsidR="00143C00">
        <w:rPr>
          <w:i/>
          <w:sz w:val="20"/>
          <w:szCs w:val="20"/>
        </w:rPr>
        <w:t>e</w:t>
      </w:r>
      <w:r w:rsidRPr="00143C00">
        <w:rPr>
          <w:i/>
          <w:sz w:val="20"/>
          <w:szCs w:val="20"/>
        </w:rPr>
        <w:t>ra</w:t>
      </w:r>
      <w:r w:rsidR="00143C00">
        <w:rPr>
          <w:i/>
          <w:sz w:val="20"/>
          <w:szCs w:val="20"/>
        </w:rPr>
        <w:t>,</w:t>
      </w:r>
      <w:r w:rsidRPr="00143C00">
        <w:rPr>
          <w:i/>
          <w:sz w:val="20"/>
          <w:szCs w:val="20"/>
        </w:rPr>
        <w:t xml:space="preserve"> individuals process information from various sources. For statisticians it is critical to understand how information is processed by individuals.</w:t>
      </w:r>
    </w:p>
    <w:p w14:paraId="21E27B31" w14:textId="1BBEA079" w:rsidR="00CB10FE" w:rsidRPr="00143C00" w:rsidRDefault="00CB10FE" w:rsidP="00CB10FE">
      <w:pPr>
        <w:rPr>
          <w:i/>
          <w:sz w:val="20"/>
          <w:szCs w:val="20"/>
        </w:rPr>
      </w:pPr>
      <w:r w:rsidRPr="00143C00">
        <w:rPr>
          <w:i/>
          <w:sz w:val="20"/>
          <w:szCs w:val="20"/>
        </w:rPr>
        <w:t xml:space="preserve">The role of statistical agencies in </w:t>
      </w:r>
      <w:r w:rsidR="00143C00">
        <w:rPr>
          <w:i/>
          <w:sz w:val="20"/>
          <w:szCs w:val="20"/>
        </w:rPr>
        <w:t xml:space="preserve">a </w:t>
      </w:r>
      <w:r w:rsidRPr="00143C00">
        <w:rPr>
          <w:i/>
          <w:sz w:val="20"/>
          <w:szCs w:val="20"/>
        </w:rPr>
        <w:t>digitalized society is twofold: they should be able to describe changes in society with sufficient accuracy and</w:t>
      </w:r>
      <w:r w:rsidR="00143C00">
        <w:rPr>
          <w:i/>
          <w:sz w:val="20"/>
          <w:szCs w:val="20"/>
        </w:rPr>
        <w:t>,</w:t>
      </w:r>
      <w:r w:rsidRPr="00143C00">
        <w:rPr>
          <w:i/>
          <w:sz w:val="20"/>
          <w:szCs w:val="20"/>
        </w:rPr>
        <w:t xml:space="preserve"> at the same time, they should reposition themselves as a strategic actor on the information market. At th</w:t>
      </w:r>
      <w:r w:rsidR="00944AE2">
        <w:rPr>
          <w:i/>
          <w:sz w:val="20"/>
          <w:szCs w:val="20"/>
        </w:rPr>
        <w:t>e</w:t>
      </w:r>
      <w:r w:rsidR="004E773E">
        <w:rPr>
          <w:i/>
          <w:sz w:val="20"/>
          <w:szCs w:val="20"/>
        </w:rPr>
        <w:t xml:space="preserve"> </w:t>
      </w:r>
      <w:r w:rsidRPr="00143C00">
        <w:rPr>
          <w:i/>
          <w:sz w:val="20"/>
          <w:szCs w:val="20"/>
        </w:rPr>
        <w:t>moment, it is almost impossible to describe the size of digitalization with the current economic classifications and the decentrali</w:t>
      </w:r>
      <w:r w:rsidR="00143C00">
        <w:rPr>
          <w:i/>
          <w:sz w:val="20"/>
          <w:szCs w:val="20"/>
        </w:rPr>
        <w:t>s</w:t>
      </w:r>
      <w:r w:rsidRPr="00143C00">
        <w:rPr>
          <w:i/>
          <w:sz w:val="20"/>
          <w:szCs w:val="20"/>
        </w:rPr>
        <w:t xml:space="preserve">ation of information allows individuals to produce competing information. </w:t>
      </w:r>
    </w:p>
    <w:p w14:paraId="089CBAE1" w14:textId="32B3648E" w:rsidR="00CB10FE" w:rsidRPr="00143C00" w:rsidRDefault="00CB10FE" w:rsidP="00CB10FE">
      <w:pPr>
        <w:ind w:firstLine="2"/>
        <w:rPr>
          <w:i/>
          <w:sz w:val="20"/>
          <w:szCs w:val="20"/>
        </w:rPr>
      </w:pPr>
      <w:r w:rsidRPr="00143C00">
        <w:rPr>
          <w:i/>
          <w:sz w:val="20"/>
          <w:szCs w:val="20"/>
        </w:rPr>
        <w:t>Horizontal management, organi</w:t>
      </w:r>
      <w:r w:rsidR="00143C00">
        <w:rPr>
          <w:i/>
          <w:sz w:val="20"/>
          <w:szCs w:val="20"/>
        </w:rPr>
        <w:t>s</w:t>
      </w:r>
      <w:r w:rsidRPr="00143C00">
        <w:rPr>
          <w:i/>
          <w:sz w:val="20"/>
          <w:szCs w:val="20"/>
        </w:rPr>
        <w:t>ational change capability and continuous learning form the foundation for the ability to respond to change. IT should also align itself as a part of organi</w:t>
      </w:r>
      <w:r w:rsidR="00143C00">
        <w:rPr>
          <w:i/>
          <w:sz w:val="20"/>
          <w:szCs w:val="20"/>
        </w:rPr>
        <w:t>s</w:t>
      </w:r>
      <w:r w:rsidRPr="00143C00">
        <w:rPr>
          <w:i/>
          <w:sz w:val="20"/>
          <w:szCs w:val="20"/>
        </w:rPr>
        <w:t>ational development. Alignment will enable the emergence of new innovations</w:t>
      </w:r>
      <w:r w:rsidR="00143C00">
        <w:rPr>
          <w:i/>
          <w:sz w:val="20"/>
          <w:szCs w:val="20"/>
        </w:rPr>
        <w:t>,</w:t>
      </w:r>
      <w:r w:rsidRPr="00143C00">
        <w:rPr>
          <w:i/>
          <w:sz w:val="20"/>
          <w:szCs w:val="20"/>
        </w:rPr>
        <w:t xml:space="preserve"> as well as the emergence of completely new business models; digital transformation. Understanding digitalization as a phenomenon is crucial for statistical agencies; they need to renew their business so that they can respond to the changes in society agile enough. </w:t>
      </w:r>
    </w:p>
    <w:p w14:paraId="7FBA066D" w14:textId="7B1EFEA5" w:rsidR="00CB10FE" w:rsidRPr="00143C00" w:rsidRDefault="00CB10FE" w:rsidP="00CB10FE">
      <w:pPr>
        <w:ind w:firstLine="2"/>
        <w:rPr>
          <w:i/>
          <w:sz w:val="20"/>
          <w:szCs w:val="20"/>
        </w:rPr>
      </w:pPr>
      <w:r w:rsidRPr="00143C00">
        <w:rPr>
          <w:i/>
          <w:sz w:val="20"/>
          <w:szCs w:val="20"/>
        </w:rPr>
        <w:t>The author has made a study on the impact of digitalization on organi</w:t>
      </w:r>
      <w:r w:rsidR="00143C00">
        <w:rPr>
          <w:i/>
          <w:sz w:val="20"/>
          <w:szCs w:val="20"/>
        </w:rPr>
        <w:t>s</w:t>
      </w:r>
      <w:r w:rsidRPr="00143C00">
        <w:rPr>
          <w:i/>
          <w:sz w:val="20"/>
          <w:szCs w:val="20"/>
        </w:rPr>
        <w:t>ations. In this presentation</w:t>
      </w:r>
      <w:r w:rsidR="00143C00">
        <w:rPr>
          <w:i/>
          <w:sz w:val="20"/>
          <w:szCs w:val="20"/>
        </w:rPr>
        <w:t>,</w:t>
      </w:r>
      <w:r w:rsidRPr="00143C00">
        <w:rPr>
          <w:i/>
          <w:sz w:val="20"/>
          <w:szCs w:val="20"/>
        </w:rPr>
        <w:t xml:space="preserve"> she applies the knowledge to the development of statistical agencies.</w:t>
      </w:r>
    </w:p>
    <w:p w14:paraId="1E9588BF" w14:textId="6F1C0516" w:rsidR="00DB4182" w:rsidRPr="00143C00" w:rsidRDefault="00C726EA" w:rsidP="002A6A14">
      <w:pPr>
        <w:pStyle w:val="Abstrakti"/>
      </w:pPr>
      <w:r w:rsidRPr="00143C00">
        <w:rPr>
          <w:b/>
        </w:rPr>
        <w:t>Keywords</w:t>
      </w:r>
      <w:r w:rsidRPr="00143C00">
        <w:t xml:space="preserve">: </w:t>
      </w:r>
      <w:r w:rsidR="00D62669" w:rsidRPr="00143C00">
        <w:t xml:space="preserve">digitalization, </w:t>
      </w:r>
      <w:r w:rsidR="00E07BC7" w:rsidRPr="00143C00">
        <w:t>organi</w:t>
      </w:r>
      <w:r w:rsidR="00143C00">
        <w:t>s</w:t>
      </w:r>
      <w:r w:rsidR="00E07BC7" w:rsidRPr="00143C00">
        <w:t>ational development,</w:t>
      </w:r>
      <w:r w:rsidR="005E5EB2" w:rsidRPr="00143C00">
        <w:t xml:space="preserve"> digital transformation, IT-alignment</w:t>
      </w:r>
    </w:p>
    <w:p w14:paraId="69ABD8AF" w14:textId="77777777" w:rsidR="00D85621" w:rsidRPr="00143C00" w:rsidRDefault="00D85621" w:rsidP="002A6A14">
      <w:pPr>
        <w:pStyle w:val="Abstrakti"/>
      </w:pPr>
    </w:p>
    <w:p w14:paraId="00A48E7D" w14:textId="77777777" w:rsidR="00237656" w:rsidRPr="00143C00" w:rsidRDefault="00237656" w:rsidP="00237656"/>
    <w:p w14:paraId="43FB0DE1" w14:textId="77777777" w:rsidR="00237656" w:rsidRPr="00143C00" w:rsidRDefault="00237656" w:rsidP="00237656"/>
    <w:p w14:paraId="11503A9F" w14:textId="77777777" w:rsidR="00237656" w:rsidRPr="00143C00" w:rsidRDefault="00237656" w:rsidP="00237656"/>
    <w:p w14:paraId="4DE5A873" w14:textId="162308EB" w:rsidR="00A13A88" w:rsidRDefault="00A13A88" w:rsidP="00237656"/>
    <w:sdt>
      <w:sdtPr>
        <w:rPr>
          <w:rFonts w:ascii="Arial" w:eastAsiaTheme="minorHAnsi" w:hAnsi="Arial" w:cs="Arial"/>
          <w:color w:val="auto"/>
          <w:sz w:val="24"/>
          <w:szCs w:val="24"/>
          <w:lang w:val="en-GB"/>
        </w:rPr>
        <w:id w:val="332190870"/>
        <w:docPartObj>
          <w:docPartGallery w:val="Table of Contents"/>
          <w:docPartUnique/>
        </w:docPartObj>
      </w:sdtPr>
      <w:sdtEndPr>
        <w:rPr>
          <w:b/>
          <w:bCs/>
          <w:noProof/>
        </w:rPr>
      </w:sdtEndPr>
      <w:sdtContent>
        <w:p w14:paraId="6D4770BD" w14:textId="1CAB4D4F" w:rsidR="00A13A88" w:rsidRDefault="00A13A88">
          <w:pPr>
            <w:pStyle w:val="Sisllysluettelonotsikko"/>
          </w:pPr>
          <w:r>
            <w:t>Contents</w:t>
          </w:r>
        </w:p>
        <w:p w14:paraId="72C19D8C" w14:textId="77777777" w:rsidR="003A396F" w:rsidRPr="003A396F" w:rsidRDefault="003A396F" w:rsidP="003A396F">
          <w:pPr>
            <w:rPr>
              <w:lang w:val="en-US"/>
            </w:rPr>
          </w:pPr>
        </w:p>
        <w:bookmarkStart w:id="1" w:name="_GoBack"/>
        <w:bookmarkEnd w:id="1"/>
        <w:p w14:paraId="1F843E75" w14:textId="0102EF0F" w:rsidR="003B444A" w:rsidRDefault="00A13A88">
          <w:pPr>
            <w:pStyle w:val="Sisluet1"/>
            <w:tabs>
              <w:tab w:val="right" w:leader="dot" w:pos="9062"/>
            </w:tabs>
            <w:rPr>
              <w:rFonts w:asciiTheme="minorHAnsi" w:eastAsiaTheme="minorEastAsia" w:hAnsiTheme="minorHAnsi" w:cstheme="minorBidi"/>
              <w:noProof/>
              <w:sz w:val="22"/>
              <w:szCs w:val="22"/>
              <w:lang w:val="en-US"/>
            </w:rPr>
          </w:pPr>
          <w:r>
            <w:rPr>
              <w:b/>
              <w:bCs/>
              <w:noProof/>
            </w:rPr>
            <w:fldChar w:fldCharType="begin"/>
          </w:r>
          <w:r>
            <w:rPr>
              <w:b/>
              <w:bCs/>
              <w:noProof/>
            </w:rPr>
            <w:instrText xml:space="preserve"> TOC \o "1-3" \h \z \u </w:instrText>
          </w:r>
          <w:r>
            <w:rPr>
              <w:b/>
              <w:bCs/>
              <w:noProof/>
            </w:rPr>
            <w:fldChar w:fldCharType="separate"/>
          </w:r>
          <w:hyperlink w:anchor="_Toc12628609" w:history="1">
            <w:r w:rsidR="003B444A" w:rsidRPr="0033091E">
              <w:rPr>
                <w:rStyle w:val="Hyperlinkki"/>
                <w:noProof/>
              </w:rPr>
              <w:t>Statistical Agencies facing the digital era</w:t>
            </w:r>
            <w:r w:rsidR="003B444A">
              <w:rPr>
                <w:noProof/>
                <w:webHidden/>
              </w:rPr>
              <w:tab/>
            </w:r>
            <w:r w:rsidR="003B444A">
              <w:rPr>
                <w:noProof/>
                <w:webHidden/>
              </w:rPr>
              <w:fldChar w:fldCharType="begin"/>
            </w:r>
            <w:r w:rsidR="003B444A">
              <w:rPr>
                <w:noProof/>
                <w:webHidden/>
              </w:rPr>
              <w:instrText xml:space="preserve"> PAGEREF _Toc12628609 \h </w:instrText>
            </w:r>
            <w:r w:rsidR="003B444A">
              <w:rPr>
                <w:noProof/>
                <w:webHidden/>
              </w:rPr>
            </w:r>
            <w:r w:rsidR="003B444A">
              <w:rPr>
                <w:noProof/>
                <w:webHidden/>
              </w:rPr>
              <w:fldChar w:fldCharType="separate"/>
            </w:r>
            <w:r w:rsidR="003B444A">
              <w:rPr>
                <w:noProof/>
                <w:webHidden/>
              </w:rPr>
              <w:t>1</w:t>
            </w:r>
            <w:r w:rsidR="003B444A">
              <w:rPr>
                <w:noProof/>
                <w:webHidden/>
              </w:rPr>
              <w:fldChar w:fldCharType="end"/>
            </w:r>
          </w:hyperlink>
        </w:p>
        <w:p w14:paraId="2F5CD89C" w14:textId="6ACE898F" w:rsidR="003B444A" w:rsidRDefault="003B444A">
          <w:pPr>
            <w:pStyle w:val="Sisluet2"/>
            <w:tabs>
              <w:tab w:val="right" w:leader="dot" w:pos="9062"/>
            </w:tabs>
            <w:rPr>
              <w:rFonts w:asciiTheme="minorHAnsi" w:eastAsiaTheme="minorEastAsia" w:hAnsiTheme="minorHAnsi" w:cstheme="minorBidi"/>
              <w:noProof/>
              <w:sz w:val="22"/>
              <w:szCs w:val="22"/>
              <w:lang w:val="en-US"/>
            </w:rPr>
          </w:pPr>
          <w:hyperlink w:anchor="_Toc12628610" w:history="1">
            <w:r w:rsidRPr="0033091E">
              <w:rPr>
                <w:rStyle w:val="Hyperlinkki"/>
                <w:noProof/>
              </w:rPr>
              <w:t>1. A brief history of digitalization</w:t>
            </w:r>
            <w:r>
              <w:rPr>
                <w:noProof/>
                <w:webHidden/>
              </w:rPr>
              <w:tab/>
            </w:r>
            <w:r>
              <w:rPr>
                <w:noProof/>
                <w:webHidden/>
              </w:rPr>
              <w:fldChar w:fldCharType="begin"/>
            </w:r>
            <w:r>
              <w:rPr>
                <w:noProof/>
                <w:webHidden/>
              </w:rPr>
              <w:instrText xml:space="preserve"> PAGEREF _Toc12628610 \h </w:instrText>
            </w:r>
            <w:r>
              <w:rPr>
                <w:noProof/>
                <w:webHidden/>
              </w:rPr>
            </w:r>
            <w:r>
              <w:rPr>
                <w:noProof/>
                <w:webHidden/>
              </w:rPr>
              <w:fldChar w:fldCharType="separate"/>
            </w:r>
            <w:r>
              <w:rPr>
                <w:noProof/>
                <w:webHidden/>
              </w:rPr>
              <w:t>3</w:t>
            </w:r>
            <w:r>
              <w:rPr>
                <w:noProof/>
                <w:webHidden/>
              </w:rPr>
              <w:fldChar w:fldCharType="end"/>
            </w:r>
          </w:hyperlink>
        </w:p>
        <w:p w14:paraId="17EEA4CD" w14:textId="6F16F761" w:rsidR="003B444A" w:rsidRDefault="003B444A">
          <w:pPr>
            <w:pStyle w:val="Sisluet2"/>
            <w:tabs>
              <w:tab w:val="right" w:leader="dot" w:pos="9062"/>
            </w:tabs>
            <w:rPr>
              <w:rFonts w:asciiTheme="minorHAnsi" w:eastAsiaTheme="minorEastAsia" w:hAnsiTheme="minorHAnsi" w:cstheme="minorBidi"/>
              <w:noProof/>
              <w:sz w:val="22"/>
              <w:szCs w:val="22"/>
              <w:lang w:val="en-US"/>
            </w:rPr>
          </w:pPr>
          <w:hyperlink w:anchor="_Toc12628611" w:history="1">
            <w:r w:rsidRPr="0033091E">
              <w:rPr>
                <w:rStyle w:val="Hyperlinkki"/>
                <w:noProof/>
              </w:rPr>
              <w:t>2.</w:t>
            </w:r>
            <w:r w:rsidRPr="0033091E">
              <w:rPr>
                <w:rStyle w:val="Hyperlinkki"/>
                <w:noProof/>
                <w:shd w:val="clear" w:color="auto" w:fill="FFFFFF"/>
              </w:rPr>
              <w:t xml:space="preserve"> Disruptive forces of digitalization</w:t>
            </w:r>
            <w:r>
              <w:rPr>
                <w:noProof/>
                <w:webHidden/>
              </w:rPr>
              <w:tab/>
            </w:r>
            <w:r>
              <w:rPr>
                <w:noProof/>
                <w:webHidden/>
              </w:rPr>
              <w:fldChar w:fldCharType="begin"/>
            </w:r>
            <w:r>
              <w:rPr>
                <w:noProof/>
                <w:webHidden/>
              </w:rPr>
              <w:instrText xml:space="preserve"> PAGEREF _Toc12628611 \h </w:instrText>
            </w:r>
            <w:r>
              <w:rPr>
                <w:noProof/>
                <w:webHidden/>
              </w:rPr>
            </w:r>
            <w:r>
              <w:rPr>
                <w:noProof/>
                <w:webHidden/>
              </w:rPr>
              <w:fldChar w:fldCharType="separate"/>
            </w:r>
            <w:r>
              <w:rPr>
                <w:noProof/>
                <w:webHidden/>
              </w:rPr>
              <w:t>4</w:t>
            </w:r>
            <w:r>
              <w:rPr>
                <w:noProof/>
                <w:webHidden/>
              </w:rPr>
              <w:fldChar w:fldCharType="end"/>
            </w:r>
          </w:hyperlink>
        </w:p>
        <w:p w14:paraId="393514EE" w14:textId="509AD0CD" w:rsidR="003B444A" w:rsidRDefault="003B444A">
          <w:pPr>
            <w:pStyle w:val="Sisluet2"/>
            <w:tabs>
              <w:tab w:val="right" w:leader="dot" w:pos="9062"/>
            </w:tabs>
            <w:rPr>
              <w:rFonts w:asciiTheme="minorHAnsi" w:eastAsiaTheme="minorEastAsia" w:hAnsiTheme="minorHAnsi" w:cstheme="minorBidi"/>
              <w:noProof/>
              <w:sz w:val="22"/>
              <w:szCs w:val="22"/>
              <w:lang w:val="en-US"/>
            </w:rPr>
          </w:pPr>
          <w:hyperlink w:anchor="_Toc12628612" w:history="1">
            <w:r w:rsidRPr="0033091E">
              <w:rPr>
                <w:rStyle w:val="Hyperlinkki"/>
                <w:noProof/>
              </w:rPr>
              <w:t>3. The impact of digitalization for the working life</w:t>
            </w:r>
            <w:r>
              <w:rPr>
                <w:noProof/>
                <w:webHidden/>
              </w:rPr>
              <w:tab/>
            </w:r>
            <w:r>
              <w:rPr>
                <w:noProof/>
                <w:webHidden/>
              </w:rPr>
              <w:fldChar w:fldCharType="begin"/>
            </w:r>
            <w:r>
              <w:rPr>
                <w:noProof/>
                <w:webHidden/>
              </w:rPr>
              <w:instrText xml:space="preserve"> PAGEREF _Toc12628612 \h </w:instrText>
            </w:r>
            <w:r>
              <w:rPr>
                <w:noProof/>
                <w:webHidden/>
              </w:rPr>
            </w:r>
            <w:r>
              <w:rPr>
                <w:noProof/>
                <w:webHidden/>
              </w:rPr>
              <w:fldChar w:fldCharType="separate"/>
            </w:r>
            <w:r>
              <w:rPr>
                <w:noProof/>
                <w:webHidden/>
              </w:rPr>
              <w:t>5</w:t>
            </w:r>
            <w:r>
              <w:rPr>
                <w:noProof/>
                <w:webHidden/>
              </w:rPr>
              <w:fldChar w:fldCharType="end"/>
            </w:r>
          </w:hyperlink>
        </w:p>
        <w:p w14:paraId="4470BABD" w14:textId="106944C6" w:rsidR="003B444A" w:rsidRDefault="003B444A">
          <w:pPr>
            <w:pStyle w:val="Sisluet2"/>
            <w:tabs>
              <w:tab w:val="right" w:leader="dot" w:pos="9062"/>
            </w:tabs>
            <w:rPr>
              <w:rFonts w:asciiTheme="minorHAnsi" w:eastAsiaTheme="minorEastAsia" w:hAnsiTheme="minorHAnsi" w:cstheme="minorBidi"/>
              <w:noProof/>
              <w:sz w:val="22"/>
              <w:szCs w:val="22"/>
              <w:lang w:val="en-US"/>
            </w:rPr>
          </w:pPr>
          <w:hyperlink w:anchor="_Toc12628613" w:history="1">
            <w:r w:rsidRPr="0033091E">
              <w:rPr>
                <w:rStyle w:val="Hyperlinkki"/>
                <w:noProof/>
              </w:rPr>
              <w:t>4. Facing the challenges of digitalization</w:t>
            </w:r>
            <w:r>
              <w:rPr>
                <w:noProof/>
                <w:webHidden/>
              </w:rPr>
              <w:tab/>
            </w:r>
            <w:r>
              <w:rPr>
                <w:noProof/>
                <w:webHidden/>
              </w:rPr>
              <w:fldChar w:fldCharType="begin"/>
            </w:r>
            <w:r>
              <w:rPr>
                <w:noProof/>
                <w:webHidden/>
              </w:rPr>
              <w:instrText xml:space="preserve"> PAGEREF _Toc12628613 \h </w:instrText>
            </w:r>
            <w:r>
              <w:rPr>
                <w:noProof/>
                <w:webHidden/>
              </w:rPr>
            </w:r>
            <w:r>
              <w:rPr>
                <w:noProof/>
                <w:webHidden/>
              </w:rPr>
              <w:fldChar w:fldCharType="separate"/>
            </w:r>
            <w:r>
              <w:rPr>
                <w:noProof/>
                <w:webHidden/>
              </w:rPr>
              <w:t>6</w:t>
            </w:r>
            <w:r>
              <w:rPr>
                <w:noProof/>
                <w:webHidden/>
              </w:rPr>
              <w:fldChar w:fldCharType="end"/>
            </w:r>
          </w:hyperlink>
        </w:p>
        <w:p w14:paraId="33B8BB0E" w14:textId="6B30906E" w:rsidR="003B444A" w:rsidRDefault="003B444A">
          <w:pPr>
            <w:pStyle w:val="Sisluet2"/>
            <w:tabs>
              <w:tab w:val="right" w:leader="dot" w:pos="9062"/>
            </w:tabs>
            <w:rPr>
              <w:rFonts w:asciiTheme="minorHAnsi" w:eastAsiaTheme="minorEastAsia" w:hAnsiTheme="minorHAnsi" w:cstheme="minorBidi"/>
              <w:noProof/>
              <w:sz w:val="22"/>
              <w:szCs w:val="22"/>
              <w:lang w:val="en-US"/>
            </w:rPr>
          </w:pPr>
          <w:hyperlink w:anchor="_Toc12628614" w:history="1">
            <w:r w:rsidRPr="0033091E">
              <w:rPr>
                <w:rStyle w:val="Hyperlinkki"/>
                <w:noProof/>
              </w:rPr>
              <w:t>5. Leadership</w:t>
            </w:r>
            <w:r>
              <w:rPr>
                <w:noProof/>
                <w:webHidden/>
              </w:rPr>
              <w:tab/>
            </w:r>
            <w:r>
              <w:rPr>
                <w:noProof/>
                <w:webHidden/>
              </w:rPr>
              <w:fldChar w:fldCharType="begin"/>
            </w:r>
            <w:r>
              <w:rPr>
                <w:noProof/>
                <w:webHidden/>
              </w:rPr>
              <w:instrText xml:space="preserve"> PAGEREF _Toc12628614 \h </w:instrText>
            </w:r>
            <w:r>
              <w:rPr>
                <w:noProof/>
                <w:webHidden/>
              </w:rPr>
            </w:r>
            <w:r>
              <w:rPr>
                <w:noProof/>
                <w:webHidden/>
              </w:rPr>
              <w:fldChar w:fldCharType="separate"/>
            </w:r>
            <w:r>
              <w:rPr>
                <w:noProof/>
                <w:webHidden/>
              </w:rPr>
              <w:t>7</w:t>
            </w:r>
            <w:r>
              <w:rPr>
                <w:noProof/>
                <w:webHidden/>
              </w:rPr>
              <w:fldChar w:fldCharType="end"/>
            </w:r>
          </w:hyperlink>
        </w:p>
        <w:p w14:paraId="50ECCC1F" w14:textId="107D6B1D" w:rsidR="003B444A" w:rsidRDefault="003B444A">
          <w:pPr>
            <w:pStyle w:val="Sisluet2"/>
            <w:tabs>
              <w:tab w:val="right" w:leader="dot" w:pos="9062"/>
            </w:tabs>
            <w:rPr>
              <w:rFonts w:asciiTheme="minorHAnsi" w:eastAsiaTheme="minorEastAsia" w:hAnsiTheme="minorHAnsi" w:cstheme="minorBidi"/>
              <w:noProof/>
              <w:sz w:val="22"/>
              <w:szCs w:val="22"/>
              <w:lang w:val="en-US"/>
            </w:rPr>
          </w:pPr>
          <w:hyperlink w:anchor="_Toc12628615" w:history="1">
            <w:r w:rsidRPr="0033091E">
              <w:rPr>
                <w:rStyle w:val="Hyperlinkki"/>
                <w:noProof/>
              </w:rPr>
              <w:t>6. Future scenarios</w:t>
            </w:r>
            <w:r>
              <w:rPr>
                <w:noProof/>
                <w:webHidden/>
              </w:rPr>
              <w:tab/>
            </w:r>
            <w:r>
              <w:rPr>
                <w:noProof/>
                <w:webHidden/>
              </w:rPr>
              <w:fldChar w:fldCharType="begin"/>
            </w:r>
            <w:r>
              <w:rPr>
                <w:noProof/>
                <w:webHidden/>
              </w:rPr>
              <w:instrText xml:space="preserve"> PAGEREF _Toc12628615 \h </w:instrText>
            </w:r>
            <w:r>
              <w:rPr>
                <w:noProof/>
                <w:webHidden/>
              </w:rPr>
            </w:r>
            <w:r>
              <w:rPr>
                <w:noProof/>
                <w:webHidden/>
              </w:rPr>
              <w:fldChar w:fldCharType="separate"/>
            </w:r>
            <w:r>
              <w:rPr>
                <w:noProof/>
                <w:webHidden/>
              </w:rPr>
              <w:t>8</w:t>
            </w:r>
            <w:r>
              <w:rPr>
                <w:noProof/>
                <w:webHidden/>
              </w:rPr>
              <w:fldChar w:fldCharType="end"/>
            </w:r>
          </w:hyperlink>
        </w:p>
        <w:p w14:paraId="275F9868" w14:textId="6A86A780" w:rsidR="003B444A" w:rsidRDefault="003B444A">
          <w:pPr>
            <w:pStyle w:val="Sisluet2"/>
            <w:tabs>
              <w:tab w:val="right" w:leader="dot" w:pos="9062"/>
            </w:tabs>
            <w:rPr>
              <w:rFonts w:asciiTheme="minorHAnsi" w:eastAsiaTheme="minorEastAsia" w:hAnsiTheme="minorHAnsi" w:cstheme="minorBidi"/>
              <w:noProof/>
              <w:sz w:val="22"/>
              <w:szCs w:val="22"/>
              <w:lang w:val="en-US"/>
            </w:rPr>
          </w:pPr>
          <w:hyperlink w:anchor="_Toc12628616" w:history="1">
            <w:r w:rsidRPr="0033091E">
              <w:rPr>
                <w:rStyle w:val="Hyperlinkki"/>
                <w:noProof/>
              </w:rPr>
              <w:t>7. New role, social influencer</w:t>
            </w:r>
            <w:r>
              <w:rPr>
                <w:noProof/>
                <w:webHidden/>
              </w:rPr>
              <w:tab/>
            </w:r>
            <w:r>
              <w:rPr>
                <w:noProof/>
                <w:webHidden/>
              </w:rPr>
              <w:fldChar w:fldCharType="begin"/>
            </w:r>
            <w:r>
              <w:rPr>
                <w:noProof/>
                <w:webHidden/>
              </w:rPr>
              <w:instrText xml:space="preserve"> PAGEREF _Toc12628616 \h </w:instrText>
            </w:r>
            <w:r>
              <w:rPr>
                <w:noProof/>
                <w:webHidden/>
              </w:rPr>
            </w:r>
            <w:r>
              <w:rPr>
                <w:noProof/>
                <w:webHidden/>
              </w:rPr>
              <w:fldChar w:fldCharType="separate"/>
            </w:r>
            <w:r>
              <w:rPr>
                <w:noProof/>
                <w:webHidden/>
              </w:rPr>
              <w:t>9</w:t>
            </w:r>
            <w:r>
              <w:rPr>
                <w:noProof/>
                <w:webHidden/>
              </w:rPr>
              <w:fldChar w:fldCharType="end"/>
            </w:r>
          </w:hyperlink>
        </w:p>
        <w:p w14:paraId="19668AC7" w14:textId="5D932D5E" w:rsidR="003B444A" w:rsidRDefault="003B444A">
          <w:pPr>
            <w:pStyle w:val="Sisluet2"/>
            <w:tabs>
              <w:tab w:val="right" w:leader="dot" w:pos="9062"/>
            </w:tabs>
            <w:rPr>
              <w:rFonts w:asciiTheme="minorHAnsi" w:eastAsiaTheme="minorEastAsia" w:hAnsiTheme="minorHAnsi" w:cstheme="minorBidi"/>
              <w:noProof/>
              <w:sz w:val="22"/>
              <w:szCs w:val="22"/>
              <w:lang w:val="en-US"/>
            </w:rPr>
          </w:pPr>
          <w:hyperlink w:anchor="_Toc12628617" w:history="1">
            <w:r w:rsidRPr="0033091E">
              <w:rPr>
                <w:rStyle w:val="Hyperlinkki"/>
                <w:noProof/>
              </w:rPr>
              <w:t>8. IT unit’s role in organisational development</w:t>
            </w:r>
            <w:r>
              <w:rPr>
                <w:noProof/>
                <w:webHidden/>
              </w:rPr>
              <w:tab/>
            </w:r>
            <w:r>
              <w:rPr>
                <w:noProof/>
                <w:webHidden/>
              </w:rPr>
              <w:fldChar w:fldCharType="begin"/>
            </w:r>
            <w:r>
              <w:rPr>
                <w:noProof/>
                <w:webHidden/>
              </w:rPr>
              <w:instrText xml:space="preserve"> PAGEREF _Toc12628617 \h </w:instrText>
            </w:r>
            <w:r>
              <w:rPr>
                <w:noProof/>
                <w:webHidden/>
              </w:rPr>
            </w:r>
            <w:r>
              <w:rPr>
                <w:noProof/>
                <w:webHidden/>
              </w:rPr>
              <w:fldChar w:fldCharType="separate"/>
            </w:r>
            <w:r>
              <w:rPr>
                <w:noProof/>
                <w:webHidden/>
              </w:rPr>
              <w:t>10</w:t>
            </w:r>
            <w:r>
              <w:rPr>
                <w:noProof/>
                <w:webHidden/>
              </w:rPr>
              <w:fldChar w:fldCharType="end"/>
            </w:r>
          </w:hyperlink>
        </w:p>
        <w:p w14:paraId="0DE6A23A" w14:textId="27506B9B" w:rsidR="003B444A" w:rsidRDefault="003B444A">
          <w:pPr>
            <w:pStyle w:val="Sisluet2"/>
            <w:tabs>
              <w:tab w:val="right" w:leader="dot" w:pos="9062"/>
            </w:tabs>
            <w:rPr>
              <w:rFonts w:asciiTheme="minorHAnsi" w:eastAsiaTheme="minorEastAsia" w:hAnsiTheme="minorHAnsi" w:cstheme="minorBidi"/>
              <w:noProof/>
              <w:sz w:val="22"/>
              <w:szCs w:val="22"/>
              <w:lang w:val="en-US"/>
            </w:rPr>
          </w:pPr>
          <w:hyperlink w:anchor="_Toc12628618" w:history="1">
            <w:r w:rsidRPr="0033091E">
              <w:rPr>
                <w:rStyle w:val="Hyperlinkki"/>
                <w:noProof/>
              </w:rPr>
              <w:t>9. Understanding customers</w:t>
            </w:r>
            <w:r>
              <w:rPr>
                <w:noProof/>
                <w:webHidden/>
              </w:rPr>
              <w:tab/>
            </w:r>
            <w:r>
              <w:rPr>
                <w:noProof/>
                <w:webHidden/>
              </w:rPr>
              <w:fldChar w:fldCharType="begin"/>
            </w:r>
            <w:r>
              <w:rPr>
                <w:noProof/>
                <w:webHidden/>
              </w:rPr>
              <w:instrText xml:space="preserve"> PAGEREF _Toc12628618 \h </w:instrText>
            </w:r>
            <w:r>
              <w:rPr>
                <w:noProof/>
                <w:webHidden/>
              </w:rPr>
            </w:r>
            <w:r>
              <w:rPr>
                <w:noProof/>
                <w:webHidden/>
              </w:rPr>
              <w:fldChar w:fldCharType="separate"/>
            </w:r>
            <w:r>
              <w:rPr>
                <w:noProof/>
                <w:webHidden/>
              </w:rPr>
              <w:t>12</w:t>
            </w:r>
            <w:r>
              <w:rPr>
                <w:noProof/>
                <w:webHidden/>
              </w:rPr>
              <w:fldChar w:fldCharType="end"/>
            </w:r>
          </w:hyperlink>
        </w:p>
        <w:p w14:paraId="63EA4BCE" w14:textId="4048F45A" w:rsidR="003B444A" w:rsidRDefault="003B444A">
          <w:pPr>
            <w:pStyle w:val="Sisluet2"/>
            <w:tabs>
              <w:tab w:val="right" w:leader="dot" w:pos="9062"/>
            </w:tabs>
            <w:rPr>
              <w:rFonts w:asciiTheme="minorHAnsi" w:eastAsiaTheme="minorEastAsia" w:hAnsiTheme="minorHAnsi" w:cstheme="minorBidi"/>
              <w:noProof/>
              <w:sz w:val="22"/>
              <w:szCs w:val="22"/>
              <w:lang w:val="en-US"/>
            </w:rPr>
          </w:pPr>
          <w:hyperlink w:anchor="_Toc12628619" w:history="1">
            <w:r w:rsidRPr="0033091E">
              <w:rPr>
                <w:rStyle w:val="Hyperlinkki"/>
                <w:noProof/>
              </w:rPr>
              <w:t>10. References</w:t>
            </w:r>
            <w:r>
              <w:rPr>
                <w:noProof/>
                <w:webHidden/>
              </w:rPr>
              <w:tab/>
            </w:r>
            <w:r>
              <w:rPr>
                <w:noProof/>
                <w:webHidden/>
              </w:rPr>
              <w:fldChar w:fldCharType="begin"/>
            </w:r>
            <w:r>
              <w:rPr>
                <w:noProof/>
                <w:webHidden/>
              </w:rPr>
              <w:instrText xml:space="preserve"> PAGEREF _Toc12628619 \h </w:instrText>
            </w:r>
            <w:r>
              <w:rPr>
                <w:noProof/>
                <w:webHidden/>
              </w:rPr>
            </w:r>
            <w:r>
              <w:rPr>
                <w:noProof/>
                <w:webHidden/>
              </w:rPr>
              <w:fldChar w:fldCharType="separate"/>
            </w:r>
            <w:r>
              <w:rPr>
                <w:noProof/>
                <w:webHidden/>
              </w:rPr>
              <w:t>14</w:t>
            </w:r>
            <w:r>
              <w:rPr>
                <w:noProof/>
                <w:webHidden/>
              </w:rPr>
              <w:fldChar w:fldCharType="end"/>
            </w:r>
          </w:hyperlink>
        </w:p>
        <w:p w14:paraId="68BCE989" w14:textId="2171A2EE" w:rsidR="00A13A88" w:rsidRDefault="00A13A88">
          <w:r>
            <w:rPr>
              <w:b/>
              <w:bCs/>
              <w:noProof/>
            </w:rPr>
            <w:fldChar w:fldCharType="end"/>
          </w:r>
        </w:p>
      </w:sdtContent>
    </w:sdt>
    <w:p w14:paraId="5919D7DE" w14:textId="77777777" w:rsidR="00A13A88" w:rsidRDefault="00A13A88">
      <w:r>
        <w:br w:type="page"/>
      </w:r>
    </w:p>
    <w:p w14:paraId="2867187C" w14:textId="77777777" w:rsidR="00237656" w:rsidRPr="00143C00" w:rsidRDefault="00237656" w:rsidP="00237656"/>
    <w:p w14:paraId="7E7C1093" w14:textId="4548A29D" w:rsidR="006B1F86" w:rsidRPr="00143C00" w:rsidRDefault="00213CC1" w:rsidP="00466AA9">
      <w:pPr>
        <w:pStyle w:val="Otsikko2"/>
      </w:pPr>
      <w:bookmarkStart w:id="2" w:name="_Toc12628610"/>
      <w:r>
        <w:rPr>
          <w:rStyle w:val="Korostus"/>
          <w:i w:val="0"/>
          <w:iCs w:val="0"/>
        </w:rPr>
        <w:t>A brief history of digitalization</w:t>
      </w:r>
      <w:bookmarkEnd w:id="2"/>
    </w:p>
    <w:p w14:paraId="7894DE92" w14:textId="4E4D8322" w:rsidR="00237656" w:rsidRPr="00143C00" w:rsidRDefault="00143C00" w:rsidP="00DB17A6">
      <w:pPr>
        <w:rPr>
          <w:shd w:val="clear" w:color="auto" w:fill="FFFFFF"/>
        </w:rPr>
      </w:pPr>
      <w:r>
        <w:rPr>
          <w:shd w:val="clear" w:color="auto" w:fill="FFFFFF"/>
        </w:rPr>
        <w:t>The c</w:t>
      </w:r>
      <w:r w:rsidR="00756D84" w:rsidRPr="00143C00">
        <w:rPr>
          <w:shd w:val="clear" w:color="auto" w:fill="FFFFFF"/>
        </w:rPr>
        <w:t xml:space="preserve">oncept </w:t>
      </w:r>
      <w:r>
        <w:rPr>
          <w:shd w:val="clear" w:color="auto" w:fill="FFFFFF"/>
        </w:rPr>
        <w:t>“</w:t>
      </w:r>
      <w:r w:rsidR="00756D84" w:rsidRPr="00143C00">
        <w:rPr>
          <w:shd w:val="clear" w:color="auto" w:fill="FFFFFF"/>
        </w:rPr>
        <w:t>d</w:t>
      </w:r>
      <w:r w:rsidR="00237656" w:rsidRPr="00143C00">
        <w:rPr>
          <w:shd w:val="clear" w:color="auto" w:fill="FFFFFF"/>
        </w:rPr>
        <w:t>igitalization</w:t>
      </w:r>
      <w:r>
        <w:rPr>
          <w:shd w:val="clear" w:color="auto" w:fill="FFFFFF"/>
        </w:rPr>
        <w:t>”</w:t>
      </w:r>
      <w:r w:rsidR="00237656" w:rsidRPr="00143C00">
        <w:rPr>
          <w:shd w:val="clear" w:color="auto" w:fill="FFFFFF"/>
        </w:rPr>
        <w:t xml:space="preserve">, as it is currently understood by the scientific community, was first used in an article published in 1971 by the North American Review, where Robert Wachal discussed the social effects of the digitalization of society. Wachal's study was a starting point for thinking </w:t>
      </w:r>
      <w:r>
        <w:rPr>
          <w:shd w:val="clear" w:color="auto" w:fill="FFFFFF"/>
        </w:rPr>
        <w:t>where</w:t>
      </w:r>
      <w:r w:rsidR="00237656" w:rsidRPr="00143C00">
        <w:rPr>
          <w:shd w:val="clear" w:color="auto" w:fill="FFFFFF"/>
        </w:rPr>
        <w:t xml:space="preserve"> digitalization did not primarily mean converting analogue information into bits, but more about the effects of digitalization on the surrounding world. A little bit later, in the early 1980s, several researchers analy</w:t>
      </w:r>
      <w:r>
        <w:rPr>
          <w:shd w:val="clear" w:color="auto" w:fill="FFFFFF"/>
        </w:rPr>
        <w:t>s</w:t>
      </w:r>
      <w:r w:rsidR="00237656" w:rsidRPr="00143C00">
        <w:rPr>
          <w:shd w:val="clear" w:color="auto" w:fill="FFFFFF"/>
        </w:rPr>
        <w:t xml:space="preserve">ed the social, political, economic and cultural implications of networked digital information and emerging communications technologies. The research on the effects of digitalization came up </w:t>
      </w:r>
      <w:r>
        <w:rPr>
          <w:shd w:val="clear" w:color="auto" w:fill="FFFFFF"/>
        </w:rPr>
        <w:t>i</w:t>
      </w:r>
      <w:r w:rsidR="00237656" w:rsidRPr="00143C00">
        <w:rPr>
          <w:shd w:val="clear" w:color="auto" w:fill="FFFFFF"/>
        </w:rPr>
        <w:t xml:space="preserve">n the sociologist Jan van Dijk’s study, The Network Society in 1991. Sociologist Manuel Castells’ book The Rise of the Network Society in 1996 dealt with the same subject. The precursors of the concept digitalization in social research were Information Age, Computer Age and Digital Age. The concept New Media Age also partly describes the same phenomenon as Castells’ Network Society, digitalization. </w:t>
      </w:r>
    </w:p>
    <w:p w14:paraId="022B7AF5" w14:textId="614D59F0" w:rsidR="002459AC" w:rsidRPr="00143C00" w:rsidRDefault="00237656" w:rsidP="002459AC">
      <w:pPr>
        <w:rPr>
          <w:shd w:val="clear" w:color="auto" w:fill="FFFFFF"/>
        </w:rPr>
      </w:pPr>
      <w:r w:rsidRPr="00143C00">
        <w:rPr>
          <w:shd w:val="clear" w:color="auto" w:fill="FFFFFF"/>
        </w:rPr>
        <w:t xml:space="preserve">Technological development has provided the infrastructure for digitalization. The "core technologies" that have opened the door for the victory of digitalization are Internet, broadband and wireless communication via mobile devices. </w:t>
      </w:r>
      <w:r w:rsidR="00CE3787" w:rsidRPr="00143C00">
        <w:rPr>
          <w:shd w:val="clear" w:color="auto" w:fill="FFFFFF"/>
        </w:rPr>
        <w:t xml:space="preserve">Already </w:t>
      </w:r>
      <w:r w:rsidR="00143C00">
        <w:rPr>
          <w:shd w:val="clear" w:color="auto" w:fill="FFFFFF"/>
        </w:rPr>
        <w:t>in</w:t>
      </w:r>
      <w:r w:rsidRPr="00143C00">
        <w:rPr>
          <w:shd w:val="clear" w:color="auto" w:fill="FFFFFF"/>
        </w:rPr>
        <w:t xml:space="preserve"> 2009 </w:t>
      </w:r>
      <w:r w:rsidR="00143C00">
        <w:rPr>
          <w:shd w:val="clear" w:color="auto" w:fill="FFFFFF"/>
        </w:rPr>
        <w:t>sixty</w:t>
      </w:r>
      <w:r w:rsidR="00143C00" w:rsidRPr="00143C00">
        <w:rPr>
          <w:shd w:val="clear" w:color="auto" w:fill="FFFFFF"/>
        </w:rPr>
        <w:t xml:space="preserve"> </w:t>
      </w:r>
      <w:r w:rsidRPr="00143C00">
        <w:rPr>
          <w:shd w:val="clear" w:color="auto" w:fill="FFFFFF"/>
        </w:rPr>
        <w:t>per</w:t>
      </w:r>
      <w:r w:rsidR="00143C00">
        <w:rPr>
          <w:shd w:val="clear" w:color="auto" w:fill="FFFFFF"/>
        </w:rPr>
        <w:t xml:space="preserve"> </w:t>
      </w:r>
      <w:r w:rsidRPr="00143C00">
        <w:rPr>
          <w:shd w:val="clear" w:color="auto" w:fill="FFFFFF"/>
        </w:rPr>
        <w:t xml:space="preserve">cent of the world's population had a mobile device. </w:t>
      </w:r>
      <w:r w:rsidR="00143C00">
        <w:rPr>
          <w:shd w:val="clear" w:color="auto" w:fill="FFFFFF"/>
        </w:rPr>
        <w:t>In</w:t>
      </w:r>
      <w:r w:rsidRPr="00143C00">
        <w:rPr>
          <w:shd w:val="clear" w:color="auto" w:fill="FFFFFF"/>
        </w:rPr>
        <w:t xml:space="preserve"> 2016</w:t>
      </w:r>
      <w:r w:rsidR="00143C00">
        <w:rPr>
          <w:shd w:val="clear" w:color="auto" w:fill="FFFFFF"/>
        </w:rPr>
        <w:t>,</w:t>
      </w:r>
      <w:r w:rsidRPr="00143C00">
        <w:rPr>
          <w:shd w:val="clear" w:color="auto" w:fill="FFFFFF"/>
        </w:rPr>
        <w:t xml:space="preserve"> services offered by the Internet were used more with mobile technology than with traditional desktop computers. A wireless Internet that provides a network of all possible connected devices and offers a wide range of services is </w:t>
      </w:r>
      <w:r w:rsidR="00F30D89" w:rsidRPr="00143C00">
        <w:rPr>
          <w:shd w:val="clear" w:color="auto" w:fill="FFFFFF"/>
        </w:rPr>
        <w:t>one of the</w:t>
      </w:r>
      <w:r w:rsidRPr="00143C00">
        <w:rPr>
          <w:shd w:val="clear" w:color="auto" w:fill="FFFFFF"/>
        </w:rPr>
        <w:t xml:space="preserve"> key factor</w:t>
      </w:r>
      <w:r w:rsidR="00F30D89" w:rsidRPr="00143C00">
        <w:rPr>
          <w:shd w:val="clear" w:color="auto" w:fill="FFFFFF"/>
        </w:rPr>
        <w:t>s</w:t>
      </w:r>
      <w:r w:rsidRPr="00143C00">
        <w:rPr>
          <w:shd w:val="clear" w:color="auto" w:fill="FFFFFF"/>
        </w:rPr>
        <w:t xml:space="preserve"> in the progress of digitalization. </w:t>
      </w:r>
      <w:r w:rsidR="00FB3E40" w:rsidRPr="00143C00">
        <w:rPr>
          <w:shd w:val="clear" w:color="auto" w:fill="FFFFFF"/>
        </w:rPr>
        <w:t xml:space="preserve">The use of television, radio and newspaper services is increasingly done </w:t>
      </w:r>
      <w:r w:rsidR="00143C00">
        <w:rPr>
          <w:shd w:val="clear" w:color="auto" w:fill="FFFFFF"/>
        </w:rPr>
        <w:t>through</w:t>
      </w:r>
      <w:r w:rsidR="00143C00" w:rsidRPr="00143C00">
        <w:rPr>
          <w:shd w:val="clear" w:color="auto" w:fill="FFFFFF"/>
        </w:rPr>
        <w:t xml:space="preserve"> </w:t>
      </w:r>
      <w:r w:rsidR="00FB3E40" w:rsidRPr="00143C00">
        <w:rPr>
          <w:shd w:val="clear" w:color="auto" w:fill="FFFFFF"/>
        </w:rPr>
        <w:t xml:space="preserve">mobile devices. Mobile phones have already shaped people and the service providers. Watching a TV program or reading </w:t>
      </w:r>
      <w:r w:rsidR="00143C00">
        <w:rPr>
          <w:shd w:val="clear" w:color="auto" w:fill="FFFFFF"/>
        </w:rPr>
        <w:t xml:space="preserve">a </w:t>
      </w:r>
      <w:r w:rsidR="00FB3E40" w:rsidRPr="00143C00">
        <w:rPr>
          <w:shd w:val="clear" w:color="auto" w:fill="FFFFFF"/>
        </w:rPr>
        <w:t xml:space="preserve">newspaper article is no longer tied to time or place. </w:t>
      </w:r>
      <w:r w:rsidR="002459AC" w:rsidRPr="00143C00">
        <w:t>The development of different fields of artificial intelligence</w:t>
      </w:r>
      <w:r w:rsidR="00143C00">
        <w:t>,</w:t>
      </w:r>
      <w:r w:rsidR="002459AC" w:rsidRPr="00143C00">
        <w:t xml:space="preserve"> as well as exploiting the opportunities offered by so-called </w:t>
      </w:r>
      <w:r w:rsidR="00143C00">
        <w:t>b</w:t>
      </w:r>
      <w:r w:rsidR="002459AC" w:rsidRPr="00143C00">
        <w:t xml:space="preserve">ig </w:t>
      </w:r>
      <w:r w:rsidR="00143C00">
        <w:t>d</w:t>
      </w:r>
      <w:r w:rsidR="002459AC" w:rsidRPr="00143C00">
        <w:t>ata</w:t>
      </w:r>
      <w:r w:rsidR="00FB3E40" w:rsidRPr="00143C00">
        <w:t xml:space="preserve">, </w:t>
      </w:r>
      <w:r w:rsidR="002459AC" w:rsidRPr="00143C00">
        <w:t xml:space="preserve">are also the key dynamics for digitalization. </w:t>
      </w:r>
    </w:p>
    <w:p w14:paraId="25038C5C" w14:textId="106BD325" w:rsidR="00237656" w:rsidRPr="00143C00" w:rsidRDefault="008E4FF7" w:rsidP="00237656">
      <w:pPr>
        <w:pStyle w:val="Otsikko2"/>
        <w:rPr>
          <w:shd w:val="clear" w:color="auto" w:fill="FFFFFF"/>
        </w:rPr>
      </w:pPr>
      <w:bookmarkStart w:id="3" w:name="_Toc12628611"/>
      <w:r>
        <w:rPr>
          <w:shd w:val="clear" w:color="auto" w:fill="FFFFFF"/>
        </w:rPr>
        <w:lastRenderedPageBreak/>
        <w:t>Disruptive forces of digitalization</w:t>
      </w:r>
      <w:bookmarkEnd w:id="3"/>
    </w:p>
    <w:p w14:paraId="142C6F74" w14:textId="4A32931A" w:rsidR="00237656" w:rsidRPr="00143C00" w:rsidRDefault="00237656" w:rsidP="00237656">
      <w:r w:rsidRPr="00143C00">
        <w:rPr>
          <w:shd w:val="clear" w:color="auto" w:fill="FFFFFF"/>
        </w:rPr>
        <w:t xml:space="preserve">Digitalization has also created new media production </w:t>
      </w:r>
      <w:r w:rsidR="00143C00">
        <w:rPr>
          <w:shd w:val="clear" w:color="auto" w:fill="FFFFFF"/>
        </w:rPr>
        <w:t>by</w:t>
      </w:r>
      <w:r w:rsidR="00143C00" w:rsidRPr="00143C00">
        <w:rPr>
          <w:shd w:val="clear" w:color="auto" w:fill="FFFFFF"/>
        </w:rPr>
        <w:t xml:space="preserve"> </w:t>
      </w:r>
      <w:r w:rsidRPr="00143C00">
        <w:rPr>
          <w:shd w:val="clear" w:color="auto" w:fill="FFFFFF"/>
        </w:rPr>
        <w:t xml:space="preserve">individual people alongside the official mass media. The boundary between official and informal mass media is blurred. Also, the boundary between official statistics and informal statistics, provided by ordinary people, is blurred. We've moved to a post-truth era where almost everyone can act as a content producer. Baldacci &amp; </w:t>
      </w:r>
      <w:r w:rsidR="00725179" w:rsidRPr="00143C00">
        <w:t>Pelagalli</w:t>
      </w:r>
      <w:r w:rsidRPr="00143C00">
        <w:rPr>
          <w:shd w:val="clear" w:color="auto" w:fill="FFFFFF"/>
        </w:rPr>
        <w:t xml:space="preserve"> write about the same phenomena in their white paper Communication of statistics in post-truth society: the good, the bad and the ugly. Baldacci </w:t>
      </w:r>
      <w:r w:rsidR="00725179" w:rsidRPr="00143C00">
        <w:rPr>
          <w:shd w:val="clear" w:color="auto" w:fill="FFFFFF"/>
        </w:rPr>
        <w:t xml:space="preserve">&amp; </w:t>
      </w:r>
      <w:r w:rsidR="00725179" w:rsidRPr="00143C00">
        <w:t>Pelagalli</w:t>
      </w:r>
      <w:r w:rsidR="00725179" w:rsidRPr="00143C00">
        <w:rPr>
          <w:shd w:val="clear" w:color="auto" w:fill="FFFFFF"/>
        </w:rPr>
        <w:t xml:space="preserve"> </w:t>
      </w:r>
      <w:r w:rsidRPr="00143C00">
        <w:rPr>
          <w:shd w:val="clear" w:color="auto" w:fill="FFFFFF"/>
        </w:rPr>
        <w:t>emphasi</w:t>
      </w:r>
      <w:r w:rsidR="00143C00">
        <w:rPr>
          <w:shd w:val="clear" w:color="auto" w:fill="FFFFFF"/>
        </w:rPr>
        <w:t>s</w:t>
      </w:r>
      <w:r w:rsidRPr="00143C00">
        <w:rPr>
          <w:shd w:val="clear" w:color="auto" w:fill="FFFFFF"/>
        </w:rPr>
        <w:t>e</w:t>
      </w:r>
      <w:r w:rsidR="00725179" w:rsidRPr="00143C00">
        <w:rPr>
          <w:shd w:val="clear" w:color="auto" w:fill="FFFFFF"/>
        </w:rPr>
        <w:t xml:space="preserve"> </w:t>
      </w:r>
      <w:r w:rsidRPr="00143C00">
        <w:rPr>
          <w:shd w:val="clear" w:color="auto" w:fill="FFFFFF"/>
        </w:rPr>
        <w:t xml:space="preserve">that social media platforms and all kind of network-based information have replaced </w:t>
      </w:r>
      <w:r w:rsidR="00143C00">
        <w:rPr>
          <w:shd w:val="clear" w:color="auto" w:fill="FFFFFF"/>
        </w:rPr>
        <w:t xml:space="preserve">the </w:t>
      </w:r>
      <w:r w:rsidRPr="00143C00">
        <w:rPr>
          <w:shd w:val="clear" w:color="auto" w:fill="FFFFFF"/>
        </w:rPr>
        <w:t>old centrali</w:t>
      </w:r>
      <w:r w:rsidR="00143C00">
        <w:rPr>
          <w:shd w:val="clear" w:color="auto" w:fill="FFFFFF"/>
        </w:rPr>
        <w:t>s</w:t>
      </w:r>
      <w:r w:rsidRPr="00143C00">
        <w:rPr>
          <w:shd w:val="clear" w:color="auto" w:fill="FFFFFF"/>
        </w:rPr>
        <w:t xml:space="preserve">ed information environment. In the same white paper, it is also stressed that the </w:t>
      </w:r>
      <w:r w:rsidR="000E6650" w:rsidRPr="00143C00">
        <w:t>consumers</w:t>
      </w:r>
      <w:r w:rsidRPr="00143C00">
        <w:t xml:space="preserve"> of information can rely on a variety of different information sources, not necessarily certified in terms of their quality </w:t>
      </w:r>
      <w:r w:rsidR="004236E4" w:rsidRPr="00143C00">
        <w:t>and</w:t>
      </w:r>
      <w:r w:rsidRPr="00143C00">
        <w:t xml:space="preserve"> adherence </w:t>
      </w:r>
      <w:r w:rsidR="00143C00">
        <w:t>to</w:t>
      </w:r>
      <w:r w:rsidR="00143C00" w:rsidRPr="00143C00">
        <w:t xml:space="preserve"> </w:t>
      </w:r>
      <w:r w:rsidRPr="00143C00">
        <w:t xml:space="preserve">scientific statistical production methods. </w:t>
      </w:r>
    </w:p>
    <w:p w14:paraId="64ACA88C" w14:textId="6F315998" w:rsidR="008D6416" w:rsidRPr="00143C00" w:rsidRDefault="00477E08" w:rsidP="008D6416">
      <w:pPr>
        <w:rPr>
          <w:shd w:val="clear" w:color="auto" w:fill="FFFFFF"/>
        </w:rPr>
      </w:pPr>
      <w:r w:rsidRPr="00143C00">
        <w:rPr>
          <w:shd w:val="clear" w:color="auto" w:fill="FFFFFF"/>
        </w:rPr>
        <w:t xml:space="preserve">The increase in computing power and the low costs of data storage have also opened </w:t>
      </w:r>
      <w:r w:rsidR="00143C00">
        <w:rPr>
          <w:shd w:val="clear" w:color="auto" w:fill="FFFFFF"/>
        </w:rPr>
        <w:t>the</w:t>
      </w:r>
      <w:r w:rsidR="00143C00" w:rsidRPr="00143C00">
        <w:rPr>
          <w:shd w:val="clear" w:color="auto" w:fill="FFFFFF"/>
        </w:rPr>
        <w:t xml:space="preserve"> </w:t>
      </w:r>
      <w:r w:rsidRPr="00143C00">
        <w:rPr>
          <w:shd w:val="clear" w:color="auto" w:fill="FFFFFF"/>
        </w:rPr>
        <w:t>possibility to participate in data dissemination and communication</w:t>
      </w:r>
      <w:r w:rsidR="00143C00" w:rsidRPr="00143C00">
        <w:rPr>
          <w:shd w:val="clear" w:color="auto" w:fill="FFFFFF"/>
        </w:rPr>
        <w:t xml:space="preserve"> </w:t>
      </w:r>
      <w:r w:rsidR="00143C00">
        <w:rPr>
          <w:shd w:val="clear" w:color="auto" w:fill="FFFFFF"/>
        </w:rPr>
        <w:t xml:space="preserve">for </w:t>
      </w:r>
      <w:r w:rsidR="00143C00" w:rsidRPr="00143C00">
        <w:rPr>
          <w:shd w:val="clear" w:color="auto" w:fill="FFFFFF"/>
        </w:rPr>
        <w:t>a significant part of the world's population</w:t>
      </w:r>
      <w:r w:rsidRPr="00143C00">
        <w:rPr>
          <w:shd w:val="clear" w:color="auto" w:fill="FFFFFF"/>
        </w:rPr>
        <w:t xml:space="preserve">. For the </w:t>
      </w:r>
      <w:r w:rsidR="00104399">
        <w:rPr>
          <w:shd w:val="clear" w:color="auto" w:fill="FFFFFF"/>
        </w:rPr>
        <w:t xml:space="preserve">statistical </w:t>
      </w:r>
      <w:r w:rsidR="00294B3B">
        <w:rPr>
          <w:shd w:val="clear" w:color="auto" w:fill="FFFFFF"/>
        </w:rPr>
        <w:t>agencies</w:t>
      </w:r>
      <w:r w:rsidRPr="00143C00">
        <w:rPr>
          <w:shd w:val="clear" w:color="auto" w:fill="FFFFFF"/>
        </w:rPr>
        <w:t xml:space="preserve"> and all producers of official statistics it is a challenge to stand out in </w:t>
      </w:r>
      <w:r w:rsidR="00143C00">
        <w:rPr>
          <w:shd w:val="clear" w:color="auto" w:fill="FFFFFF"/>
        </w:rPr>
        <w:t>the</w:t>
      </w:r>
      <w:r w:rsidR="00143C00" w:rsidRPr="00143C00">
        <w:rPr>
          <w:shd w:val="clear" w:color="auto" w:fill="FFFFFF"/>
        </w:rPr>
        <w:t xml:space="preserve"> </w:t>
      </w:r>
      <w:r w:rsidRPr="00143C00">
        <w:rPr>
          <w:shd w:val="clear" w:color="auto" w:fill="FFFFFF"/>
        </w:rPr>
        <w:t>crowd.</w:t>
      </w:r>
      <w:r w:rsidR="001938A5">
        <w:rPr>
          <w:shd w:val="clear" w:color="auto" w:fill="FFFFFF"/>
        </w:rPr>
        <w:t xml:space="preserve"> </w:t>
      </w:r>
      <w:r w:rsidRPr="00143C00">
        <w:rPr>
          <w:shd w:val="clear" w:color="auto" w:fill="FFFFFF"/>
        </w:rPr>
        <w:t xml:space="preserve">In </w:t>
      </w:r>
      <w:r w:rsidR="008D6416" w:rsidRPr="00143C00">
        <w:rPr>
          <w:shd w:val="clear" w:color="auto" w:fill="FFFFFF"/>
        </w:rPr>
        <w:t xml:space="preserve">this digital era, everyone can choose </w:t>
      </w:r>
      <w:r w:rsidR="00143C00" w:rsidRPr="00143C00">
        <w:rPr>
          <w:shd w:val="clear" w:color="auto" w:fill="FFFFFF"/>
        </w:rPr>
        <w:t xml:space="preserve">the information that supports their own thinking </w:t>
      </w:r>
      <w:r w:rsidR="008D6416" w:rsidRPr="00143C00">
        <w:rPr>
          <w:shd w:val="clear" w:color="auto" w:fill="FFFFFF"/>
        </w:rPr>
        <w:t>from the media content, information which they want to believe is true. Modern technology has allowed each</w:t>
      </w:r>
      <w:r w:rsidR="00143C00">
        <w:rPr>
          <w:shd w:val="clear" w:color="auto" w:fill="FFFFFF"/>
        </w:rPr>
        <w:t xml:space="preserve"> of</w:t>
      </w:r>
      <w:r w:rsidR="008D6416" w:rsidRPr="00143C00">
        <w:rPr>
          <w:shd w:val="clear" w:color="auto" w:fill="FFFFFF"/>
        </w:rPr>
        <w:t xml:space="preserve"> </w:t>
      </w:r>
      <w:r w:rsidR="00143C00" w:rsidRPr="00143C00">
        <w:rPr>
          <w:shd w:val="clear" w:color="auto" w:fill="FFFFFF"/>
        </w:rPr>
        <w:t xml:space="preserve">us </w:t>
      </w:r>
      <w:r w:rsidR="008D6416" w:rsidRPr="00143C00">
        <w:rPr>
          <w:shd w:val="clear" w:color="auto" w:fill="FFFFFF"/>
        </w:rPr>
        <w:t>to live in our own world, separated from other</w:t>
      </w:r>
      <w:r w:rsidR="005B77FD">
        <w:rPr>
          <w:shd w:val="clear" w:color="auto" w:fill="FFFFFF"/>
        </w:rPr>
        <w:t>s</w:t>
      </w:r>
      <w:r w:rsidR="008D6416" w:rsidRPr="00143C00">
        <w:rPr>
          <w:shd w:val="clear" w:color="auto" w:fill="FFFFFF"/>
        </w:rPr>
        <w:t xml:space="preserve">. In our everyday online lives, we </w:t>
      </w:r>
      <w:r w:rsidR="009E43CC" w:rsidRPr="00143C00">
        <w:rPr>
          <w:shd w:val="clear" w:color="auto" w:fill="FFFFFF"/>
        </w:rPr>
        <w:t>want to communicate</w:t>
      </w:r>
      <w:r w:rsidR="008D6416" w:rsidRPr="00143C00">
        <w:rPr>
          <w:shd w:val="clear" w:color="auto" w:fill="FFFFFF"/>
        </w:rPr>
        <w:t xml:space="preserve"> only with people with similar thoughts to our own and not encounter those who think differently. That is why social media is sometimes also called </w:t>
      </w:r>
      <w:r w:rsidR="005B77FD">
        <w:rPr>
          <w:shd w:val="clear" w:color="auto" w:fill="FFFFFF"/>
        </w:rPr>
        <w:t xml:space="preserve">an </w:t>
      </w:r>
      <w:r w:rsidR="008D6416" w:rsidRPr="00143C00">
        <w:rPr>
          <w:shd w:val="clear" w:color="auto" w:fill="FFFFFF"/>
        </w:rPr>
        <w:t xml:space="preserve">“echo chamber”. </w:t>
      </w:r>
    </w:p>
    <w:p w14:paraId="4ECAF520" w14:textId="17D2C22B" w:rsidR="00237656" w:rsidRPr="00143C00" w:rsidRDefault="00237656" w:rsidP="00237656">
      <w:pPr>
        <w:rPr>
          <w:shd w:val="clear" w:color="auto" w:fill="FFFFFF"/>
        </w:rPr>
      </w:pPr>
      <w:r w:rsidRPr="00143C00">
        <w:rPr>
          <w:shd w:val="clear" w:color="auto" w:fill="FFFFFF"/>
        </w:rPr>
        <w:t xml:space="preserve">Digitalization has </w:t>
      </w:r>
      <w:r w:rsidR="00296F8D" w:rsidRPr="00143C00">
        <w:rPr>
          <w:shd w:val="clear" w:color="auto" w:fill="FFFFFF"/>
        </w:rPr>
        <w:t xml:space="preserve">also </w:t>
      </w:r>
      <w:r w:rsidRPr="00143C00">
        <w:rPr>
          <w:shd w:val="clear" w:color="auto" w:fill="FFFFFF"/>
        </w:rPr>
        <w:t xml:space="preserve">created a new kind of economy, where small financial investments make it possible to achieve economically profitable business. Non-commercial operators challenge commercial players, an example of social-production is an open source code that is distributed over the Internet for free to anyone who wants </w:t>
      </w:r>
      <w:r w:rsidR="005B77FD">
        <w:rPr>
          <w:shd w:val="clear" w:color="auto" w:fill="FFFFFF"/>
        </w:rPr>
        <w:t>it</w:t>
      </w:r>
      <w:r w:rsidRPr="00143C00">
        <w:rPr>
          <w:shd w:val="clear" w:color="auto" w:fill="FFFFFF"/>
        </w:rPr>
        <w:t xml:space="preserve">. Open source developer communities can compete alongside traditional large commercial players. Digitalization is </w:t>
      </w:r>
      <w:r w:rsidR="00F30D89" w:rsidRPr="00143C00">
        <w:rPr>
          <w:shd w:val="clear" w:color="auto" w:fill="FFFFFF"/>
        </w:rPr>
        <w:t>disrupting the</w:t>
      </w:r>
      <w:r w:rsidRPr="00143C00">
        <w:rPr>
          <w:shd w:val="clear" w:color="auto" w:fill="FFFFFF"/>
        </w:rPr>
        <w:t xml:space="preserve"> market.</w:t>
      </w:r>
    </w:p>
    <w:p w14:paraId="5B2AA68A" w14:textId="10EB6DC4" w:rsidR="004A4C14" w:rsidRPr="00143C00" w:rsidRDefault="00237656" w:rsidP="00237656">
      <w:pPr>
        <w:rPr>
          <w:shd w:val="clear" w:color="auto" w:fill="FFFFFF"/>
        </w:rPr>
      </w:pPr>
      <w:r w:rsidRPr="00143C00">
        <w:rPr>
          <w:shd w:val="clear" w:color="auto" w:fill="FFFFFF"/>
        </w:rPr>
        <w:t>According to researchers, digitalization acts also as an accelerator of globali</w:t>
      </w:r>
      <w:r w:rsidR="005B77FD">
        <w:rPr>
          <w:shd w:val="clear" w:color="auto" w:fill="FFFFFF"/>
        </w:rPr>
        <w:t>s</w:t>
      </w:r>
      <w:r w:rsidRPr="00143C00">
        <w:rPr>
          <w:shd w:val="clear" w:color="auto" w:fill="FFFFFF"/>
        </w:rPr>
        <w:t>ation, while</w:t>
      </w:r>
      <w:r w:rsidR="005B77FD">
        <w:rPr>
          <w:shd w:val="clear" w:color="auto" w:fill="FFFFFF"/>
        </w:rPr>
        <w:t>,</w:t>
      </w:r>
      <w:r w:rsidRPr="00143C00">
        <w:rPr>
          <w:shd w:val="clear" w:color="auto" w:fill="FFFFFF"/>
        </w:rPr>
        <w:t xml:space="preserve"> at the same time</w:t>
      </w:r>
      <w:r w:rsidR="005B77FD">
        <w:rPr>
          <w:shd w:val="clear" w:color="auto" w:fill="FFFFFF"/>
        </w:rPr>
        <w:t>,</w:t>
      </w:r>
      <w:r w:rsidRPr="00143C00">
        <w:rPr>
          <w:shd w:val="clear" w:color="auto" w:fill="FFFFFF"/>
        </w:rPr>
        <w:t xml:space="preserve"> weakening national sovereignty.</w:t>
      </w:r>
      <w:r w:rsidR="00BF63EA" w:rsidRPr="00143C00">
        <w:rPr>
          <w:shd w:val="clear" w:color="auto" w:fill="FFFFFF"/>
        </w:rPr>
        <w:t xml:space="preserve"> D</w:t>
      </w:r>
      <w:r w:rsidRPr="00143C00">
        <w:rPr>
          <w:shd w:val="clear" w:color="auto" w:fill="FFFFFF"/>
        </w:rPr>
        <w:t>igitalization is characteri</w:t>
      </w:r>
      <w:r w:rsidR="005B77FD">
        <w:rPr>
          <w:shd w:val="clear" w:color="auto" w:fill="FFFFFF"/>
        </w:rPr>
        <w:t>s</w:t>
      </w:r>
      <w:r w:rsidRPr="00143C00">
        <w:rPr>
          <w:shd w:val="clear" w:color="auto" w:fill="FFFFFF"/>
        </w:rPr>
        <w:t>ed by the fact that digital networks do not stop at the borders of nations, because the network society is a global society.</w:t>
      </w:r>
      <w:r w:rsidR="007A008B" w:rsidRPr="00143C00">
        <w:rPr>
          <w:shd w:val="clear" w:color="auto" w:fill="FFFFFF"/>
        </w:rPr>
        <w:t xml:space="preserve"> </w:t>
      </w:r>
      <w:r w:rsidRPr="00143C00">
        <w:rPr>
          <w:shd w:val="clear" w:color="auto" w:fill="FFFFFF"/>
        </w:rPr>
        <w:t xml:space="preserve">Digitalization is estimated to be the most </w:t>
      </w:r>
      <w:r w:rsidRPr="00143C00">
        <w:rPr>
          <w:shd w:val="clear" w:color="auto" w:fill="FFFFFF"/>
        </w:rPr>
        <w:lastRenderedPageBreak/>
        <w:t>representative narrative of our time. When dealing with digitalization, one must also understand the central role of the global economy in the progress of digitalization. Capital moves from one side of the globe to another 24 hours a day, so that capital, deposits and investments are closely linked to each other globally. The globali</w:t>
      </w:r>
      <w:r w:rsidR="005B77FD">
        <w:rPr>
          <w:shd w:val="clear" w:color="auto" w:fill="FFFFFF"/>
        </w:rPr>
        <w:t>s</w:t>
      </w:r>
      <w:r w:rsidRPr="00143C00">
        <w:rPr>
          <w:shd w:val="clear" w:color="auto" w:fill="FFFFFF"/>
        </w:rPr>
        <w:t xml:space="preserve">ation of </w:t>
      </w:r>
      <w:r w:rsidR="005B77FD">
        <w:rPr>
          <w:shd w:val="clear" w:color="auto" w:fill="FFFFFF"/>
        </w:rPr>
        <w:t xml:space="preserve">the </w:t>
      </w:r>
      <w:r w:rsidRPr="00143C00">
        <w:rPr>
          <w:shd w:val="clear" w:color="auto" w:fill="FFFFFF"/>
        </w:rPr>
        <w:t xml:space="preserve">financial markets is the backbone of a new global economy. </w:t>
      </w:r>
    </w:p>
    <w:p w14:paraId="0E43D4C7" w14:textId="0D7307A0" w:rsidR="004A4C14" w:rsidRPr="00143C00" w:rsidRDefault="00237656" w:rsidP="004A4C14">
      <w:pPr>
        <w:rPr>
          <w:shd w:val="clear" w:color="auto" w:fill="FFFFFF"/>
        </w:rPr>
      </w:pPr>
      <w:r w:rsidRPr="00143C00">
        <w:rPr>
          <w:shd w:val="clear" w:color="auto" w:fill="FFFFFF"/>
        </w:rPr>
        <w:t xml:space="preserve">As the financial markets increasingly </w:t>
      </w:r>
      <w:r w:rsidR="005B77FD">
        <w:rPr>
          <w:shd w:val="clear" w:color="auto" w:fill="FFFFFF"/>
        </w:rPr>
        <w:t>operate</w:t>
      </w:r>
      <w:r w:rsidR="005B77FD" w:rsidRPr="00143C00">
        <w:rPr>
          <w:shd w:val="clear" w:color="auto" w:fill="FFFFFF"/>
        </w:rPr>
        <w:t xml:space="preserve"> </w:t>
      </w:r>
      <w:r w:rsidRPr="00143C00">
        <w:rPr>
          <w:shd w:val="clear" w:color="auto" w:fill="FFFFFF"/>
        </w:rPr>
        <w:t xml:space="preserve">in the virtual world, the everyday life of </w:t>
      </w:r>
      <w:r w:rsidR="005B77FD">
        <w:rPr>
          <w:shd w:val="clear" w:color="auto" w:fill="FFFFFF"/>
        </w:rPr>
        <w:t>a</w:t>
      </w:r>
      <w:r w:rsidR="005B77FD" w:rsidRPr="00143C00">
        <w:rPr>
          <w:shd w:val="clear" w:color="auto" w:fill="FFFFFF"/>
        </w:rPr>
        <w:t xml:space="preserve"> </w:t>
      </w:r>
      <w:r w:rsidRPr="00143C00">
        <w:rPr>
          <w:shd w:val="clear" w:color="auto" w:fill="FFFFFF"/>
        </w:rPr>
        <w:t xml:space="preserve">human being is at least partly also in the virtual world. Digital components are part of the end product, service or </w:t>
      </w:r>
      <w:r w:rsidR="00BB3485" w:rsidRPr="00143C00">
        <w:rPr>
          <w:shd w:val="clear" w:color="auto" w:fill="FFFFFF"/>
        </w:rPr>
        <w:t xml:space="preserve">part of the </w:t>
      </w:r>
      <w:r w:rsidRPr="00143C00">
        <w:rPr>
          <w:shd w:val="clear" w:color="auto" w:fill="FFFFFF"/>
        </w:rPr>
        <w:t xml:space="preserve">production process of more and more industries. The automotive industry is a good example of an </w:t>
      </w:r>
      <w:r w:rsidR="00BB3485" w:rsidRPr="00143C00">
        <w:rPr>
          <w:shd w:val="clear" w:color="auto" w:fill="FFFFFF"/>
        </w:rPr>
        <w:t>ever-digitizing</w:t>
      </w:r>
      <w:r w:rsidRPr="00143C00">
        <w:rPr>
          <w:shd w:val="clear" w:color="auto" w:fill="FFFFFF"/>
        </w:rPr>
        <w:t xml:space="preserve"> production process where robotization has already advanced. In addition, the end product of</w:t>
      </w:r>
      <w:r w:rsidR="005B77FD">
        <w:rPr>
          <w:shd w:val="clear" w:color="auto" w:fill="FFFFFF"/>
        </w:rPr>
        <w:t xml:space="preserve"> the</w:t>
      </w:r>
      <w:r w:rsidRPr="00143C00">
        <w:rPr>
          <w:shd w:val="clear" w:color="auto" w:fill="FFFFFF"/>
        </w:rPr>
        <w:t xml:space="preserve"> automotive industry, the car, has</w:t>
      </w:r>
      <w:r w:rsidR="005B77FD">
        <w:rPr>
          <w:shd w:val="clear" w:color="auto" w:fill="FFFFFF"/>
        </w:rPr>
        <w:t>,</w:t>
      </w:r>
      <w:r w:rsidRPr="00143C00">
        <w:rPr>
          <w:shd w:val="clear" w:color="auto" w:fill="FFFFFF"/>
        </w:rPr>
        <w:t xml:space="preserve"> like many other industrial products, turned from a mechanical product into a software product. </w:t>
      </w:r>
      <w:r w:rsidR="004A4C14" w:rsidRPr="00143C00">
        <w:rPr>
          <w:shd w:val="clear" w:color="auto" w:fill="FFFFFF"/>
        </w:rPr>
        <w:t>Digitalization together with globali</w:t>
      </w:r>
      <w:r w:rsidR="005B77FD">
        <w:rPr>
          <w:shd w:val="clear" w:color="auto" w:fill="FFFFFF"/>
        </w:rPr>
        <w:t>s</w:t>
      </w:r>
      <w:r w:rsidR="004A4C14" w:rsidRPr="00143C00">
        <w:rPr>
          <w:shd w:val="clear" w:color="auto" w:fill="FFFFFF"/>
        </w:rPr>
        <w:t>ation creates big challenges</w:t>
      </w:r>
      <w:r w:rsidR="005B77FD">
        <w:rPr>
          <w:shd w:val="clear" w:color="auto" w:fill="FFFFFF"/>
        </w:rPr>
        <w:t>,</w:t>
      </w:r>
      <w:r w:rsidR="004A4C14" w:rsidRPr="00143C00">
        <w:rPr>
          <w:shd w:val="clear" w:color="auto" w:fill="FFFFFF"/>
        </w:rPr>
        <w:t xml:space="preserve"> especially for producers of economic statistics. </w:t>
      </w:r>
      <w:r w:rsidR="00B660D2" w:rsidRPr="00143C00">
        <w:rPr>
          <w:shd w:val="clear" w:color="auto" w:fill="FFFFFF"/>
        </w:rPr>
        <w:t xml:space="preserve"> </w:t>
      </w:r>
    </w:p>
    <w:p w14:paraId="5B468532" w14:textId="10F834B5" w:rsidR="006775BC" w:rsidRPr="00143C00" w:rsidRDefault="006775BC" w:rsidP="006775BC">
      <w:r w:rsidRPr="00143C00">
        <w:t>Digitalization is shaping society and it affects individuals by modifying their behavio</w:t>
      </w:r>
      <w:r w:rsidR="005B77FD">
        <w:t>u</w:t>
      </w:r>
      <w:r w:rsidRPr="00143C00">
        <w:t>ral and consumption habits. In a digitalizing society, people constantly impose new demands on the products and services offered to them. Organi</w:t>
      </w:r>
      <w:r w:rsidR="005B77FD">
        <w:t>s</w:t>
      </w:r>
      <w:r w:rsidRPr="00143C00">
        <w:t>ations that produce services/products must be able to meet the needs and preferences of the people who use them.</w:t>
      </w:r>
    </w:p>
    <w:p w14:paraId="3B70C421" w14:textId="311C7135" w:rsidR="007A553B" w:rsidRPr="00143C00" w:rsidRDefault="00772063" w:rsidP="006E5A24">
      <w:pPr>
        <w:pStyle w:val="Otsikko2"/>
      </w:pPr>
      <w:bookmarkStart w:id="4" w:name="_Toc12628612"/>
      <w:r w:rsidRPr="00143C00">
        <w:t xml:space="preserve">The impact of </w:t>
      </w:r>
      <w:r w:rsidR="005B77FD">
        <w:t>d</w:t>
      </w:r>
      <w:r w:rsidRPr="00143C00">
        <w:t>igitalization for the working life</w:t>
      </w:r>
      <w:bookmarkEnd w:id="4"/>
      <w:r w:rsidRPr="00143C00">
        <w:t xml:space="preserve"> </w:t>
      </w:r>
    </w:p>
    <w:p w14:paraId="3A5FB814" w14:textId="016C4194" w:rsidR="00BB7406" w:rsidRPr="00143C00" w:rsidRDefault="00237656" w:rsidP="00055BAF">
      <w:r w:rsidRPr="00143C00">
        <w:t>Digitalization of processes means the n</w:t>
      </w:r>
      <w:r w:rsidR="00EC7A10" w:rsidRPr="00143C00">
        <w:t>ecessity</w:t>
      </w:r>
      <w:r w:rsidRPr="00143C00">
        <w:t xml:space="preserve"> to develop digital capabilities in almost all sectors of service production. In so-called white-collar work, change takes place in the same way as in industry, by reforming and digitizing processes. According to forecasts, the so-called </w:t>
      </w:r>
      <w:r w:rsidR="00A74DC8">
        <w:t>d</w:t>
      </w:r>
      <w:r w:rsidRPr="00143C00">
        <w:t xml:space="preserve">igital </w:t>
      </w:r>
      <w:r w:rsidR="00A74DC8">
        <w:t>w</w:t>
      </w:r>
      <w:r w:rsidRPr="00143C00">
        <w:t>orkforce, will be part of an increasing number of work communities. The digitalization of knowledge work is challenging people as performer</w:t>
      </w:r>
      <w:r w:rsidR="00A74DC8">
        <w:t>s</w:t>
      </w:r>
      <w:r w:rsidRPr="00143C00">
        <w:t xml:space="preserve"> of office work. </w:t>
      </w:r>
    </w:p>
    <w:p w14:paraId="0525BA1A" w14:textId="3BFC4FDF" w:rsidR="00B660D2" w:rsidRPr="00143C00" w:rsidRDefault="00BC2491" w:rsidP="00BC2491">
      <w:r w:rsidRPr="00143C00">
        <w:t>The digitalization of the workforce creates a polari</w:t>
      </w:r>
      <w:r w:rsidR="00A74DC8">
        <w:t>s</w:t>
      </w:r>
      <w:r w:rsidRPr="00143C00">
        <w:t xml:space="preserve">ation of work (and working life), resulting in the retention of highly educated and untrained workers. A trained middle-class workforce is forced by digitalization to evolution: </w:t>
      </w:r>
      <w:r w:rsidR="00A74DC8">
        <w:t>to</w:t>
      </w:r>
      <w:r w:rsidR="00A74DC8" w:rsidRPr="00143C00">
        <w:t xml:space="preserve"> </w:t>
      </w:r>
      <w:r w:rsidRPr="00143C00">
        <w:t xml:space="preserve">retraining or poorly paid undesirable work or unemployment. However, digitalization, </w:t>
      </w:r>
      <w:r w:rsidRPr="00143C00">
        <w:rPr>
          <w:i/>
        </w:rPr>
        <w:t>per se</w:t>
      </w:r>
      <w:r w:rsidRPr="00143C00">
        <w:t xml:space="preserve">, does not cause unemployment, even though it reduces the time it takes to produce a single output. Digitalization transforms the quality of work, determines what it is like, who does it and where. </w:t>
      </w:r>
      <w:r w:rsidR="00523FD8" w:rsidRPr="00143C00">
        <w:t>How does this appear in</w:t>
      </w:r>
      <w:r w:rsidR="00A74DC8">
        <w:t xml:space="preserve"> the</w:t>
      </w:r>
      <w:r w:rsidR="00523FD8" w:rsidRPr="00143C00">
        <w:t xml:space="preserve"> </w:t>
      </w:r>
      <w:r w:rsidR="00B361BE" w:rsidRPr="00143C00">
        <w:t>production of statistics? Probably with automation</w:t>
      </w:r>
      <w:r w:rsidR="00A74DC8">
        <w:t>,</w:t>
      </w:r>
      <w:r w:rsidR="00B361BE" w:rsidRPr="00143C00">
        <w:t xml:space="preserve"> </w:t>
      </w:r>
      <w:r w:rsidR="00B361BE" w:rsidRPr="00143C00">
        <w:lastRenderedPageBreak/>
        <w:t>the need for labo</w:t>
      </w:r>
      <w:r w:rsidR="00A74DC8">
        <w:t>u</w:t>
      </w:r>
      <w:r w:rsidR="00B361BE" w:rsidRPr="00143C00">
        <w:t xml:space="preserve">r will decrease in </w:t>
      </w:r>
      <w:r w:rsidR="00A74DC8">
        <w:t xml:space="preserve">the </w:t>
      </w:r>
      <w:r w:rsidR="00B361BE" w:rsidRPr="00143C00">
        <w:t xml:space="preserve">production process, but the presumptive transformation of </w:t>
      </w:r>
      <w:r w:rsidR="00673763">
        <w:t>statistical agencie</w:t>
      </w:r>
      <w:r w:rsidR="00B361BE" w:rsidRPr="00143C00">
        <w:t xml:space="preserve">s’ role will increase the necessary amount of high expertise in other fields.  </w:t>
      </w:r>
    </w:p>
    <w:p w14:paraId="13611AF7" w14:textId="43205A39" w:rsidR="00B6118D" w:rsidRPr="00143C00" w:rsidRDefault="006E5A24" w:rsidP="00B6118D">
      <w:pPr>
        <w:pStyle w:val="Otsikko2"/>
      </w:pPr>
      <w:bookmarkStart w:id="5" w:name="_Toc12628613"/>
      <w:r w:rsidRPr="00143C00">
        <w:t>Facing</w:t>
      </w:r>
      <w:r w:rsidR="00D55C07" w:rsidRPr="00143C00">
        <w:t xml:space="preserve"> the challenges</w:t>
      </w:r>
      <w:r w:rsidR="00A26A6A">
        <w:t xml:space="preserve"> of digitalization</w:t>
      </w:r>
      <w:bookmarkEnd w:id="5"/>
    </w:p>
    <w:p w14:paraId="0F542CF5" w14:textId="40A5E0F9" w:rsidR="00D74A5B" w:rsidRPr="00143C00" w:rsidRDefault="00DA5CA9" w:rsidP="001455DD">
      <w:pPr>
        <w:pStyle w:val="Kappale"/>
        <w:spacing w:before="120" w:after="0" w:line="360" w:lineRule="auto"/>
        <w:jc w:val="both"/>
        <w:rPr>
          <w:rFonts w:ascii="Arial" w:hAnsi="Arial" w:cs="Arial"/>
          <w:sz w:val="24"/>
          <w:szCs w:val="24"/>
          <w:lang w:val="en-GB"/>
        </w:rPr>
      </w:pPr>
      <w:r w:rsidRPr="00143C00">
        <w:rPr>
          <w:rFonts w:ascii="Arial" w:hAnsi="Arial" w:cs="Arial"/>
          <w:sz w:val="24"/>
          <w:szCs w:val="24"/>
          <w:lang w:val="en-GB"/>
        </w:rPr>
        <w:t xml:space="preserve">In </w:t>
      </w:r>
      <w:r w:rsidR="00D74A5B" w:rsidRPr="00143C00">
        <w:rPr>
          <w:rFonts w:ascii="Arial" w:hAnsi="Arial" w:cs="Arial"/>
          <w:sz w:val="24"/>
          <w:szCs w:val="24"/>
          <w:lang w:val="en-GB"/>
        </w:rPr>
        <w:t xml:space="preserve">the </w:t>
      </w:r>
      <w:r w:rsidR="00A74DC8">
        <w:rPr>
          <w:rFonts w:ascii="Arial" w:hAnsi="Arial" w:cs="Arial"/>
          <w:sz w:val="24"/>
          <w:szCs w:val="24"/>
          <w:lang w:val="en-GB"/>
        </w:rPr>
        <w:t>e</w:t>
      </w:r>
      <w:r w:rsidR="00D74A5B" w:rsidRPr="00143C00">
        <w:rPr>
          <w:rFonts w:ascii="Arial" w:hAnsi="Arial" w:cs="Arial"/>
          <w:sz w:val="24"/>
          <w:szCs w:val="24"/>
          <w:lang w:val="en-GB"/>
        </w:rPr>
        <w:t xml:space="preserve">ra of </w:t>
      </w:r>
      <w:r w:rsidR="00A74DC8">
        <w:rPr>
          <w:rFonts w:ascii="Arial" w:hAnsi="Arial" w:cs="Arial"/>
          <w:sz w:val="24"/>
          <w:szCs w:val="24"/>
          <w:lang w:val="en-GB"/>
        </w:rPr>
        <w:t>d</w:t>
      </w:r>
      <w:r w:rsidR="00D74A5B" w:rsidRPr="00143C00">
        <w:rPr>
          <w:rFonts w:ascii="Arial" w:hAnsi="Arial" w:cs="Arial"/>
          <w:sz w:val="24"/>
          <w:szCs w:val="24"/>
          <w:lang w:val="en-GB"/>
        </w:rPr>
        <w:t xml:space="preserve">igitalization, it is almost impossible to predict discontinuities in </w:t>
      </w:r>
      <w:r w:rsidR="00A74DC8">
        <w:rPr>
          <w:rFonts w:ascii="Arial" w:hAnsi="Arial" w:cs="Arial"/>
          <w:sz w:val="24"/>
          <w:szCs w:val="24"/>
          <w:lang w:val="en-GB"/>
        </w:rPr>
        <w:t xml:space="preserve">the </w:t>
      </w:r>
      <w:r w:rsidR="00D74A5B" w:rsidRPr="00143C00">
        <w:rPr>
          <w:rFonts w:ascii="Arial" w:hAnsi="Arial" w:cs="Arial"/>
          <w:sz w:val="24"/>
          <w:szCs w:val="24"/>
          <w:lang w:val="en-GB"/>
        </w:rPr>
        <w:t>surrounding society, but organi</w:t>
      </w:r>
      <w:r w:rsidR="00A74DC8">
        <w:rPr>
          <w:rFonts w:ascii="Arial" w:hAnsi="Arial" w:cs="Arial"/>
          <w:sz w:val="24"/>
          <w:szCs w:val="24"/>
          <w:lang w:val="en-GB"/>
        </w:rPr>
        <w:t>s</w:t>
      </w:r>
      <w:r w:rsidR="00D74A5B" w:rsidRPr="00143C00">
        <w:rPr>
          <w:rFonts w:ascii="Arial" w:hAnsi="Arial" w:cs="Arial"/>
          <w:sz w:val="24"/>
          <w:szCs w:val="24"/>
          <w:lang w:val="en-GB"/>
        </w:rPr>
        <w:t>ations need to be prepared for the changes.</w:t>
      </w:r>
      <w:r w:rsidR="00DB31B0">
        <w:rPr>
          <w:rFonts w:ascii="Arial" w:hAnsi="Arial" w:cs="Arial"/>
          <w:sz w:val="24"/>
          <w:szCs w:val="24"/>
          <w:lang w:val="en-GB"/>
        </w:rPr>
        <w:t xml:space="preserve"> </w:t>
      </w:r>
      <w:r w:rsidR="00445C63" w:rsidRPr="00143C00">
        <w:rPr>
          <w:rFonts w:ascii="Arial" w:hAnsi="Arial" w:cs="Arial"/>
          <w:sz w:val="24"/>
          <w:szCs w:val="24"/>
          <w:lang w:val="en-GB"/>
        </w:rPr>
        <w:t xml:space="preserve">Whereas previous industrial revolutions </w:t>
      </w:r>
      <w:r w:rsidR="00445C63" w:rsidRPr="00143C00">
        <w:rPr>
          <w:rFonts w:ascii="Arial" w:hAnsi="Arial" w:cs="Arial"/>
          <w:color w:val="333333"/>
          <w:sz w:val="24"/>
          <w:szCs w:val="24"/>
          <w:shd w:val="clear" w:color="auto" w:fill="FFFFFF"/>
          <w:lang w:val="en-GB"/>
        </w:rPr>
        <w:t>played out over a relatively long period of time,</w:t>
      </w:r>
      <w:r w:rsidR="00445C63" w:rsidRPr="00143C00">
        <w:rPr>
          <w:rFonts w:ascii="Arial" w:hAnsi="Arial" w:cs="Arial"/>
          <w:sz w:val="24"/>
          <w:szCs w:val="24"/>
          <w:lang w:val="en-GB"/>
        </w:rPr>
        <w:t xml:space="preserve"> </w:t>
      </w:r>
      <w:r w:rsidR="00A74DC8">
        <w:rPr>
          <w:rFonts w:ascii="Arial" w:hAnsi="Arial" w:cs="Arial"/>
          <w:sz w:val="24"/>
          <w:szCs w:val="24"/>
          <w:lang w:val="en-GB"/>
        </w:rPr>
        <w:t>in</w:t>
      </w:r>
      <w:r w:rsidR="00A74DC8" w:rsidRPr="00143C00">
        <w:rPr>
          <w:rFonts w:ascii="Arial" w:hAnsi="Arial" w:cs="Arial"/>
          <w:sz w:val="24"/>
          <w:szCs w:val="24"/>
          <w:lang w:val="en-GB"/>
        </w:rPr>
        <w:t xml:space="preserve"> </w:t>
      </w:r>
      <w:r w:rsidR="00445C63" w:rsidRPr="00143C00">
        <w:rPr>
          <w:rFonts w:ascii="Arial" w:hAnsi="Arial" w:cs="Arial"/>
          <w:sz w:val="24"/>
          <w:szCs w:val="24"/>
          <w:lang w:val="en-GB"/>
        </w:rPr>
        <w:t>the era of digitalization</w:t>
      </w:r>
      <w:r w:rsidR="00A74DC8">
        <w:rPr>
          <w:rFonts w:ascii="Arial" w:hAnsi="Arial" w:cs="Arial"/>
          <w:sz w:val="24"/>
          <w:szCs w:val="24"/>
          <w:lang w:val="en-GB"/>
        </w:rPr>
        <w:t>,</w:t>
      </w:r>
      <w:r w:rsidR="00445C63" w:rsidRPr="00143C00">
        <w:rPr>
          <w:rFonts w:ascii="Arial" w:hAnsi="Arial" w:cs="Arial"/>
          <w:sz w:val="24"/>
          <w:szCs w:val="24"/>
          <w:lang w:val="en-GB"/>
        </w:rPr>
        <w:t xml:space="preserve"> </w:t>
      </w:r>
      <w:r w:rsidR="00D74A5B" w:rsidRPr="00143C00">
        <w:rPr>
          <w:rFonts w:ascii="Arial" w:hAnsi="Arial" w:cs="Arial"/>
          <w:sz w:val="24"/>
          <w:szCs w:val="24"/>
          <w:lang w:val="en-GB"/>
        </w:rPr>
        <w:t>organi</w:t>
      </w:r>
      <w:r w:rsidR="00A74DC8">
        <w:rPr>
          <w:rFonts w:ascii="Arial" w:hAnsi="Arial" w:cs="Arial"/>
          <w:sz w:val="24"/>
          <w:szCs w:val="24"/>
          <w:lang w:val="en-GB"/>
        </w:rPr>
        <w:t>s</w:t>
      </w:r>
      <w:r w:rsidR="00D74A5B" w:rsidRPr="00143C00">
        <w:rPr>
          <w:rFonts w:ascii="Arial" w:hAnsi="Arial" w:cs="Arial"/>
          <w:sz w:val="24"/>
          <w:szCs w:val="24"/>
          <w:lang w:val="en-GB"/>
        </w:rPr>
        <w:t>ation</w:t>
      </w:r>
      <w:r w:rsidR="00A74DC8">
        <w:rPr>
          <w:rFonts w:ascii="Arial" w:hAnsi="Arial" w:cs="Arial"/>
          <w:sz w:val="24"/>
          <w:szCs w:val="24"/>
          <w:lang w:val="en-GB"/>
        </w:rPr>
        <w:t>s</w:t>
      </w:r>
      <w:r w:rsidR="00D74A5B" w:rsidRPr="00143C00">
        <w:rPr>
          <w:rFonts w:ascii="Arial" w:hAnsi="Arial" w:cs="Arial"/>
          <w:sz w:val="24"/>
          <w:szCs w:val="24"/>
          <w:lang w:val="en-GB"/>
        </w:rPr>
        <w:t xml:space="preserve"> must respond flexibly to surprising changes and constantly innovate to maintain </w:t>
      </w:r>
      <w:r w:rsidR="00A74DC8">
        <w:rPr>
          <w:rFonts w:ascii="Arial" w:hAnsi="Arial" w:cs="Arial"/>
          <w:sz w:val="24"/>
          <w:szCs w:val="24"/>
          <w:lang w:val="en-GB"/>
        </w:rPr>
        <w:t>their</w:t>
      </w:r>
      <w:r w:rsidR="00A74DC8" w:rsidRPr="00143C00">
        <w:rPr>
          <w:rFonts w:ascii="Arial" w:hAnsi="Arial" w:cs="Arial"/>
          <w:sz w:val="24"/>
          <w:szCs w:val="24"/>
          <w:lang w:val="en-GB"/>
        </w:rPr>
        <w:t xml:space="preserve"> </w:t>
      </w:r>
      <w:r w:rsidR="00D74A5B" w:rsidRPr="00143C00">
        <w:rPr>
          <w:rFonts w:ascii="Arial" w:hAnsi="Arial" w:cs="Arial"/>
          <w:sz w:val="24"/>
          <w:szCs w:val="24"/>
          <w:lang w:val="en-GB"/>
        </w:rPr>
        <w:t>viability.</w:t>
      </w:r>
      <w:r w:rsidR="007D51A4">
        <w:rPr>
          <w:rFonts w:ascii="Arial" w:hAnsi="Arial" w:cs="Arial"/>
          <w:sz w:val="24"/>
          <w:szCs w:val="24"/>
          <w:lang w:val="en-GB"/>
        </w:rPr>
        <w:t xml:space="preserve"> </w:t>
      </w:r>
      <w:r w:rsidR="00D74A5B" w:rsidRPr="00143C00">
        <w:rPr>
          <w:rFonts w:ascii="Arial" w:hAnsi="Arial" w:cs="Arial"/>
          <w:sz w:val="24"/>
          <w:szCs w:val="24"/>
          <w:lang w:val="en-GB"/>
        </w:rPr>
        <w:t xml:space="preserve">Non-traditional </w:t>
      </w:r>
      <w:r w:rsidR="00A74DC8">
        <w:rPr>
          <w:rFonts w:ascii="Arial" w:hAnsi="Arial" w:cs="Arial"/>
          <w:sz w:val="24"/>
          <w:szCs w:val="24"/>
          <w:lang w:val="en-GB"/>
        </w:rPr>
        <w:t>d</w:t>
      </w:r>
      <w:r w:rsidR="00D74A5B" w:rsidRPr="00143C00">
        <w:rPr>
          <w:rFonts w:ascii="Arial" w:hAnsi="Arial" w:cs="Arial"/>
          <w:sz w:val="24"/>
          <w:szCs w:val="24"/>
          <w:lang w:val="en-GB"/>
        </w:rPr>
        <w:t>ata and new data sources</w:t>
      </w:r>
      <w:r w:rsidR="00A74DC8">
        <w:rPr>
          <w:rFonts w:ascii="Arial" w:hAnsi="Arial" w:cs="Arial"/>
          <w:sz w:val="24"/>
          <w:szCs w:val="24"/>
          <w:lang w:val="en-GB"/>
        </w:rPr>
        <w:t>,</w:t>
      </w:r>
      <w:r w:rsidR="00D74A5B" w:rsidRPr="00143C00">
        <w:rPr>
          <w:rFonts w:ascii="Arial" w:hAnsi="Arial" w:cs="Arial"/>
          <w:sz w:val="24"/>
          <w:szCs w:val="24"/>
          <w:lang w:val="en-GB"/>
        </w:rPr>
        <w:t xml:space="preserve"> in addition to new technologies</w:t>
      </w:r>
      <w:r w:rsidR="00A74DC8">
        <w:rPr>
          <w:rFonts w:ascii="Arial" w:hAnsi="Arial" w:cs="Arial"/>
          <w:sz w:val="24"/>
          <w:szCs w:val="24"/>
          <w:lang w:val="en-GB"/>
        </w:rPr>
        <w:t>,</w:t>
      </w:r>
      <w:r w:rsidR="00D74A5B" w:rsidRPr="00143C00">
        <w:rPr>
          <w:rFonts w:ascii="Arial" w:hAnsi="Arial" w:cs="Arial"/>
          <w:sz w:val="24"/>
          <w:szCs w:val="24"/>
          <w:lang w:val="en-GB"/>
        </w:rPr>
        <w:t xml:space="preserve"> are at the heart of this adaptability</w:t>
      </w:r>
      <w:r w:rsidR="003829AA" w:rsidRPr="00143C00">
        <w:rPr>
          <w:rFonts w:ascii="Arial" w:hAnsi="Arial" w:cs="Arial"/>
          <w:sz w:val="24"/>
          <w:szCs w:val="24"/>
          <w:lang w:val="en-GB"/>
        </w:rPr>
        <w:t xml:space="preserve">. </w:t>
      </w:r>
      <w:r w:rsidR="007803D1" w:rsidRPr="00143C00">
        <w:rPr>
          <w:rFonts w:ascii="Arial" w:hAnsi="Arial" w:cs="Arial"/>
          <w:sz w:val="24"/>
          <w:szCs w:val="24"/>
          <w:lang w:val="en-GB"/>
        </w:rPr>
        <w:t>This concerns e</w:t>
      </w:r>
      <w:r w:rsidR="00D74A5B" w:rsidRPr="00143C00">
        <w:rPr>
          <w:rFonts w:ascii="Arial" w:hAnsi="Arial" w:cs="Arial"/>
          <w:sz w:val="24"/>
          <w:szCs w:val="24"/>
          <w:lang w:val="en-GB"/>
        </w:rPr>
        <w:t>specially</w:t>
      </w:r>
      <w:r w:rsidR="007803D1" w:rsidRPr="00143C00">
        <w:rPr>
          <w:rFonts w:ascii="Arial" w:hAnsi="Arial" w:cs="Arial"/>
          <w:sz w:val="24"/>
          <w:szCs w:val="24"/>
          <w:lang w:val="en-GB"/>
        </w:rPr>
        <w:t xml:space="preserve"> all the producers of official statistics</w:t>
      </w:r>
      <w:r w:rsidR="00D74A5B" w:rsidRPr="00143C00">
        <w:rPr>
          <w:rFonts w:ascii="Arial" w:hAnsi="Arial" w:cs="Arial"/>
          <w:sz w:val="24"/>
          <w:szCs w:val="24"/>
          <w:lang w:val="en-GB"/>
        </w:rPr>
        <w:t>.</w:t>
      </w:r>
      <w:r w:rsidRPr="00143C00">
        <w:rPr>
          <w:rFonts w:ascii="Arial" w:hAnsi="Arial" w:cs="Arial"/>
          <w:sz w:val="24"/>
          <w:szCs w:val="24"/>
          <w:lang w:val="en-GB"/>
        </w:rPr>
        <w:t xml:space="preserve"> In addition to new information sources and technologies</w:t>
      </w:r>
      <w:r w:rsidR="00A74DC8">
        <w:rPr>
          <w:rFonts w:ascii="Arial" w:hAnsi="Arial" w:cs="Arial"/>
          <w:sz w:val="24"/>
          <w:szCs w:val="24"/>
          <w:lang w:val="en-GB"/>
        </w:rPr>
        <w:t>,</w:t>
      </w:r>
      <w:r w:rsidRPr="00143C00">
        <w:rPr>
          <w:rFonts w:ascii="Arial" w:hAnsi="Arial" w:cs="Arial"/>
          <w:sz w:val="24"/>
          <w:szCs w:val="24"/>
          <w:lang w:val="en-GB"/>
        </w:rPr>
        <w:t xml:space="preserve"> producers of official statistics must be able to produce statistics that are relevant for the end users.</w:t>
      </w:r>
      <w:r w:rsidR="00D74A5B" w:rsidRPr="00143C00">
        <w:rPr>
          <w:rFonts w:ascii="Arial" w:hAnsi="Arial" w:cs="Arial"/>
          <w:sz w:val="24"/>
          <w:szCs w:val="24"/>
          <w:lang w:val="en-GB"/>
        </w:rPr>
        <w:t xml:space="preserve"> Also, the role of the management of the organi</w:t>
      </w:r>
      <w:r w:rsidR="00A74DC8">
        <w:rPr>
          <w:rFonts w:ascii="Arial" w:hAnsi="Arial" w:cs="Arial"/>
          <w:sz w:val="24"/>
          <w:szCs w:val="24"/>
          <w:lang w:val="en-GB"/>
        </w:rPr>
        <w:t>s</w:t>
      </w:r>
      <w:r w:rsidR="00D74A5B" w:rsidRPr="00143C00">
        <w:rPr>
          <w:rFonts w:ascii="Arial" w:hAnsi="Arial" w:cs="Arial"/>
          <w:sz w:val="24"/>
          <w:szCs w:val="24"/>
          <w:lang w:val="en-GB"/>
        </w:rPr>
        <w:t>ation is emphasi</w:t>
      </w:r>
      <w:r w:rsidR="00ED3D89">
        <w:rPr>
          <w:rFonts w:ascii="Arial" w:hAnsi="Arial" w:cs="Arial"/>
          <w:sz w:val="24"/>
          <w:szCs w:val="24"/>
          <w:lang w:val="en-GB"/>
        </w:rPr>
        <w:t>s</w:t>
      </w:r>
      <w:r w:rsidR="00D74A5B" w:rsidRPr="00143C00">
        <w:rPr>
          <w:rFonts w:ascii="Arial" w:hAnsi="Arial" w:cs="Arial"/>
          <w:sz w:val="24"/>
          <w:szCs w:val="24"/>
          <w:lang w:val="en-GB"/>
        </w:rPr>
        <w:t xml:space="preserve">ed; it must be able to respond </w:t>
      </w:r>
      <w:r w:rsidR="00A74DC8">
        <w:rPr>
          <w:rFonts w:ascii="Arial" w:hAnsi="Arial" w:cs="Arial"/>
          <w:sz w:val="24"/>
          <w:szCs w:val="24"/>
          <w:lang w:val="en-GB"/>
        </w:rPr>
        <w:t xml:space="preserve">to </w:t>
      </w:r>
      <w:r w:rsidR="00D74A5B" w:rsidRPr="00143C00">
        <w:rPr>
          <w:rFonts w:ascii="Arial" w:hAnsi="Arial" w:cs="Arial"/>
          <w:sz w:val="24"/>
          <w:szCs w:val="24"/>
          <w:lang w:val="en-GB"/>
        </w:rPr>
        <w:t>changes in the operating environment of its own organi</w:t>
      </w:r>
      <w:r w:rsidR="00A74DC8">
        <w:rPr>
          <w:rFonts w:ascii="Arial" w:hAnsi="Arial" w:cs="Arial"/>
          <w:sz w:val="24"/>
          <w:szCs w:val="24"/>
          <w:lang w:val="en-GB"/>
        </w:rPr>
        <w:t>s</w:t>
      </w:r>
      <w:r w:rsidR="00D74A5B" w:rsidRPr="00143C00">
        <w:rPr>
          <w:rFonts w:ascii="Arial" w:hAnsi="Arial" w:cs="Arial"/>
          <w:sz w:val="24"/>
          <w:szCs w:val="24"/>
          <w:lang w:val="en-GB"/>
        </w:rPr>
        <w:t xml:space="preserve">ation early enough and identify the possibilities technology can offer. </w:t>
      </w:r>
      <w:r w:rsidR="00445C63" w:rsidRPr="00143C00">
        <w:rPr>
          <w:rFonts w:ascii="Arial" w:hAnsi="Arial" w:cs="Arial"/>
          <w:sz w:val="24"/>
          <w:szCs w:val="24"/>
          <w:lang w:val="en-GB"/>
        </w:rPr>
        <w:t>The pace of</w:t>
      </w:r>
      <w:r w:rsidR="00A74DC8">
        <w:rPr>
          <w:rFonts w:ascii="Arial" w:hAnsi="Arial" w:cs="Arial"/>
          <w:sz w:val="24"/>
          <w:szCs w:val="24"/>
          <w:lang w:val="en-GB"/>
        </w:rPr>
        <w:t xml:space="preserve"> the</w:t>
      </w:r>
      <w:r w:rsidR="00445C63" w:rsidRPr="00143C00">
        <w:rPr>
          <w:rFonts w:ascii="Arial" w:hAnsi="Arial" w:cs="Arial"/>
          <w:sz w:val="24"/>
          <w:szCs w:val="24"/>
          <w:lang w:val="en-GB"/>
        </w:rPr>
        <w:t xml:space="preserve"> digital transformation is </w:t>
      </w:r>
      <w:r w:rsidR="003B17F8" w:rsidRPr="00143C00">
        <w:rPr>
          <w:rFonts w:ascii="Arial" w:hAnsi="Arial" w:cs="Arial"/>
          <w:sz w:val="24"/>
          <w:szCs w:val="24"/>
          <w:lang w:val="en-GB"/>
        </w:rPr>
        <w:t xml:space="preserve">rapid. </w:t>
      </w:r>
    </w:p>
    <w:p w14:paraId="2B4D6176" w14:textId="4DBEEB56" w:rsidR="00B5253D" w:rsidRPr="00143C00" w:rsidRDefault="0052335D" w:rsidP="00B5253D">
      <w:pPr>
        <w:pStyle w:val="Kappale"/>
        <w:spacing w:before="120" w:after="0" w:line="360" w:lineRule="auto"/>
        <w:jc w:val="both"/>
        <w:rPr>
          <w:rFonts w:ascii="Arial" w:hAnsi="Arial" w:cs="Arial"/>
          <w:sz w:val="24"/>
          <w:szCs w:val="24"/>
          <w:lang w:val="en-GB"/>
        </w:rPr>
      </w:pPr>
      <w:r w:rsidRPr="00143C00">
        <w:rPr>
          <w:rFonts w:ascii="Arial" w:hAnsi="Arial" w:cs="Arial"/>
          <w:sz w:val="24"/>
          <w:szCs w:val="24"/>
          <w:lang w:val="en-GB"/>
        </w:rPr>
        <w:t xml:space="preserve">However, from the </w:t>
      </w:r>
      <w:r w:rsidR="00DE072F" w:rsidRPr="00143C00">
        <w:rPr>
          <w:rFonts w:ascii="Arial" w:hAnsi="Arial" w:cs="Arial"/>
          <w:sz w:val="24"/>
          <w:szCs w:val="24"/>
          <w:lang w:val="en-GB"/>
        </w:rPr>
        <w:t>organi</w:t>
      </w:r>
      <w:r w:rsidR="00A74DC8">
        <w:rPr>
          <w:rFonts w:ascii="Arial" w:hAnsi="Arial" w:cs="Arial"/>
          <w:sz w:val="24"/>
          <w:szCs w:val="24"/>
          <w:lang w:val="en-GB"/>
        </w:rPr>
        <w:t>s</w:t>
      </w:r>
      <w:r w:rsidR="00DE072F" w:rsidRPr="00143C00">
        <w:rPr>
          <w:rFonts w:ascii="Arial" w:hAnsi="Arial" w:cs="Arial"/>
          <w:sz w:val="24"/>
          <w:szCs w:val="24"/>
          <w:lang w:val="en-GB"/>
        </w:rPr>
        <w:t>ation</w:t>
      </w:r>
      <w:r w:rsidR="00A74DC8">
        <w:rPr>
          <w:rFonts w:ascii="Arial" w:hAnsi="Arial" w:cs="Arial"/>
          <w:sz w:val="24"/>
          <w:szCs w:val="24"/>
          <w:lang w:val="en-GB"/>
        </w:rPr>
        <w:t>’s</w:t>
      </w:r>
      <w:r w:rsidRPr="00143C00">
        <w:rPr>
          <w:rFonts w:ascii="Arial" w:hAnsi="Arial" w:cs="Arial"/>
          <w:sz w:val="24"/>
          <w:szCs w:val="24"/>
          <w:lang w:val="en-GB"/>
        </w:rPr>
        <w:t xml:space="preserve"> point of view, one of the main interests is the improvement of work productivity that digitalization enables. It can help improve the profitability of activities, which often (</w:t>
      </w:r>
      <w:r w:rsidR="00A74DC8">
        <w:rPr>
          <w:rFonts w:ascii="Arial" w:hAnsi="Arial" w:cs="Arial"/>
          <w:sz w:val="24"/>
          <w:szCs w:val="24"/>
          <w:lang w:val="en-GB"/>
        </w:rPr>
        <w:t>in</w:t>
      </w:r>
      <w:r w:rsidR="00A74DC8" w:rsidRPr="00143C00">
        <w:rPr>
          <w:rFonts w:ascii="Arial" w:hAnsi="Arial" w:cs="Arial"/>
          <w:sz w:val="24"/>
          <w:szCs w:val="24"/>
          <w:lang w:val="en-GB"/>
        </w:rPr>
        <w:t xml:space="preserve"> </w:t>
      </w:r>
      <w:r w:rsidRPr="00143C00">
        <w:rPr>
          <w:rFonts w:ascii="Arial" w:hAnsi="Arial" w:cs="Arial"/>
          <w:sz w:val="24"/>
          <w:szCs w:val="24"/>
          <w:lang w:val="en-GB"/>
        </w:rPr>
        <w:t xml:space="preserve">the private sector) has </w:t>
      </w:r>
      <w:r w:rsidR="00A74DC8">
        <w:rPr>
          <w:rFonts w:ascii="Arial" w:hAnsi="Arial" w:cs="Arial"/>
          <w:sz w:val="24"/>
          <w:szCs w:val="24"/>
          <w:lang w:val="en-GB"/>
        </w:rPr>
        <w:t xml:space="preserve">a </w:t>
      </w:r>
      <w:r w:rsidRPr="00143C00">
        <w:rPr>
          <w:rFonts w:ascii="Arial" w:hAnsi="Arial" w:cs="Arial"/>
          <w:sz w:val="24"/>
          <w:szCs w:val="24"/>
          <w:lang w:val="en-GB"/>
        </w:rPr>
        <w:t>direct impact on the value of shares. Public sector actors and all producers of official statistics should</w:t>
      </w:r>
      <w:r w:rsidR="00DE072F" w:rsidRPr="00143C00">
        <w:rPr>
          <w:rFonts w:ascii="Arial" w:hAnsi="Arial" w:cs="Arial"/>
          <w:sz w:val="24"/>
          <w:szCs w:val="24"/>
          <w:lang w:val="en-GB"/>
        </w:rPr>
        <w:t xml:space="preserve"> </w:t>
      </w:r>
      <w:r w:rsidRPr="00143C00">
        <w:rPr>
          <w:rFonts w:ascii="Arial" w:hAnsi="Arial" w:cs="Arial"/>
          <w:sz w:val="24"/>
          <w:szCs w:val="24"/>
          <w:lang w:val="en-GB"/>
        </w:rPr>
        <w:t>share the earlier mentioned interest, reducing operational costs by improving labo</w:t>
      </w:r>
      <w:r w:rsidR="00ED3D89">
        <w:rPr>
          <w:rFonts w:ascii="Arial" w:hAnsi="Arial" w:cs="Arial"/>
          <w:sz w:val="24"/>
          <w:szCs w:val="24"/>
          <w:lang w:val="en-GB"/>
        </w:rPr>
        <w:t>u</w:t>
      </w:r>
      <w:r w:rsidRPr="00143C00">
        <w:rPr>
          <w:rFonts w:ascii="Arial" w:hAnsi="Arial" w:cs="Arial"/>
          <w:sz w:val="24"/>
          <w:szCs w:val="24"/>
          <w:lang w:val="en-GB"/>
        </w:rPr>
        <w:t xml:space="preserve">r productivity but </w:t>
      </w:r>
      <w:r w:rsidR="006775BC" w:rsidRPr="00143C00">
        <w:rPr>
          <w:rFonts w:ascii="Arial" w:hAnsi="Arial" w:cs="Arial"/>
          <w:sz w:val="24"/>
          <w:szCs w:val="24"/>
          <w:lang w:val="en-GB"/>
        </w:rPr>
        <w:t xml:space="preserve">they </w:t>
      </w:r>
      <w:r w:rsidRPr="00143C00">
        <w:rPr>
          <w:rFonts w:ascii="Arial" w:hAnsi="Arial" w:cs="Arial"/>
          <w:sz w:val="24"/>
          <w:szCs w:val="24"/>
          <w:lang w:val="en-GB"/>
        </w:rPr>
        <w:t>are not in the same way at the mercy of the market as private sector actors. Indicators for assessing the labo</w:t>
      </w:r>
      <w:r w:rsidR="00ED3D89">
        <w:rPr>
          <w:rFonts w:ascii="Arial" w:hAnsi="Arial" w:cs="Arial"/>
          <w:sz w:val="24"/>
          <w:szCs w:val="24"/>
          <w:lang w:val="en-GB"/>
        </w:rPr>
        <w:t>u</w:t>
      </w:r>
      <w:r w:rsidRPr="00143C00">
        <w:rPr>
          <w:rFonts w:ascii="Arial" w:hAnsi="Arial" w:cs="Arial"/>
          <w:sz w:val="24"/>
          <w:szCs w:val="24"/>
          <w:lang w:val="en-GB"/>
        </w:rPr>
        <w:t xml:space="preserve">r productivity </w:t>
      </w:r>
      <w:r w:rsidR="00ED3D89">
        <w:rPr>
          <w:rFonts w:ascii="Arial" w:hAnsi="Arial" w:cs="Arial"/>
          <w:sz w:val="24"/>
          <w:szCs w:val="24"/>
          <w:lang w:val="en-GB"/>
        </w:rPr>
        <w:t>in the</w:t>
      </w:r>
      <w:r w:rsidR="00ED3D89" w:rsidRPr="00143C00">
        <w:rPr>
          <w:rFonts w:ascii="Arial" w:hAnsi="Arial" w:cs="Arial"/>
          <w:sz w:val="24"/>
          <w:szCs w:val="24"/>
          <w:lang w:val="en-GB"/>
        </w:rPr>
        <w:t xml:space="preserve"> </w:t>
      </w:r>
      <w:r w:rsidRPr="00143C00">
        <w:rPr>
          <w:rFonts w:ascii="Arial" w:hAnsi="Arial" w:cs="Arial"/>
          <w:sz w:val="24"/>
          <w:szCs w:val="24"/>
          <w:lang w:val="en-GB"/>
        </w:rPr>
        <w:t>public sector are difficult to set up because competition</w:t>
      </w:r>
      <w:r w:rsidR="00ED3D89">
        <w:rPr>
          <w:rFonts w:ascii="Arial" w:hAnsi="Arial" w:cs="Arial"/>
          <w:sz w:val="24"/>
          <w:szCs w:val="24"/>
          <w:lang w:val="en-GB"/>
        </w:rPr>
        <w:t>,</w:t>
      </w:r>
      <w:r w:rsidRPr="00143C00">
        <w:rPr>
          <w:rFonts w:ascii="Arial" w:hAnsi="Arial" w:cs="Arial"/>
          <w:sz w:val="24"/>
          <w:szCs w:val="24"/>
          <w:lang w:val="en-GB"/>
        </w:rPr>
        <w:t xml:space="preserve"> and quite often the alternatives to public sector services and products</w:t>
      </w:r>
      <w:r w:rsidR="00ED3D89">
        <w:rPr>
          <w:rFonts w:ascii="Arial" w:hAnsi="Arial" w:cs="Arial"/>
          <w:sz w:val="24"/>
          <w:szCs w:val="24"/>
          <w:lang w:val="en-GB"/>
        </w:rPr>
        <w:t>,</w:t>
      </w:r>
      <w:r w:rsidRPr="00143C00">
        <w:rPr>
          <w:rFonts w:ascii="Arial" w:hAnsi="Arial" w:cs="Arial"/>
          <w:sz w:val="24"/>
          <w:szCs w:val="24"/>
          <w:lang w:val="en-GB"/>
        </w:rPr>
        <w:t xml:space="preserve"> are lacking. </w:t>
      </w:r>
      <w:r w:rsidR="00C77754" w:rsidRPr="00143C00">
        <w:rPr>
          <w:rFonts w:ascii="Arial" w:hAnsi="Arial" w:cs="Arial"/>
          <w:sz w:val="24"/>
          <w:szCs w:val="24"/>
          <w:lang w:val="en-GB"/>
        </w:rPr>
        <w:t>Citizens are often forced to use public sector services because the services they need are often not available elsewhere.</w:t>
      </w:r>
      <w:r w:rsidR="00B5253D" w:rsidRPr="00143C00">
        <w:rPr>
          <w:rFonts w:ascii="Arial" w:hAnsi="Arial" w:cs="Arial"/>
          <w:sz w:val="24"/>
          <w:szCs w:val="24"/>
          <w:lang w:val="en-GB"/>
        </w:rPr>
        <w:t xml:space="preserve"> Unlike the private sector, the public sector is not guided by the amount of return directed to the shareholders. Most of the public sector service providers have been operating in their own sector in a monopoly position, and the competitive position vis-à-vis other operators has not </w:t>
      </w:r>
      <w:r w:rsidR="00ED3D89">
        <w:rPr>
          <w:rFonts w:ascii="Arial" w:hAnsi="Arial" w:cs="Arial"/>
          <w:sz w:val="24"/>
          <w:szCs w:val="24"/>
          <w:lang w:val="en-GB"/>
        </w:rPr>
        <w:t>existed</w:t>
      </w:r>
      <w:r w:rsidR="00ED3D89" w:rsidRPr="00143C00">
        <w:rPr>
          <w:rFonts w:ascii="Arial" w:hAnsi="Arial" w:cs="Arial"/>
          <w:sz w:val="24"/>
          <w:szCs w:val="24"/>
          <w:lang w:val="en-GB"/>
        </w:rPr>
        <w:t xml:space="preserve"> </w:t>
      </w:r>
      <w:r w:rsidR="00B5253D" w:rsidRPr="00143C00">
        <w:rPr>
          <w:rFonts w:ascii="Arial" w:hAnsi="Arial" w:cs="Arial"/>
          <w:sz w:val="24"/>
          <w:szCs w:val="24"/>
          <w:lang w:val="en-GB"/>
        </w:rPr>
        <w:t xml:space="preserve">in the past. </w:t>
      </w:r>
    </w:p>
    <w:p w14:paraId="52A0B705" w14:textId="4E135B18" w:rsidR="0052335D" w:rsidRPr="00143C00" w:rsidRDefault="0052335D" w:rsidP="0052335D">
      <w:r w:rsidRPr="00143C00">
        <w:t xml:space="preserve">However, profitability and improved competitiveness are key factors that guide the direction of technological innovation and productivity growth. Here, the public sector is </w:t>
      </w:r>
      <w:r w:rsidRPr="00143C00">
        <w:lastRenderedPageBreak/>
        <w:t>the main beneficiary of the choices already made by the private sector. Researchers have especially emphasi</w:t>
      </w:r>
      <w:r w:rsidR="00ED3D89">
        <w:t>s</w:t>
      </w:r>
      <w:r w:rsidRPr="00143C00">
        <w:t>ed organi</w:t>
      </w:r>
      <w:r w:rsidR="00ED3D89">
        <w:t>s</w:t>
      </w:r>
      <w:r w:rsidRPr="00143C00">
        <w:t>ations</w:t>
      </w:r>
      <w:r w:rsidR="00ED3D89">
        <w:t>’</w:t>
      </w:r>
      <w:r w:rsidRPr="00143C00">
        <w:t xml:space="preserve"> need to develop dynamic capability for Continuous Change and Continuous Development of current activities. This means that the organi</w:t>
      </w:r>
      <w:r w:rsidR="00ED3D89">
        <w:t>s</w:t>
      </w:r>
      <w:r w:rsidRPr="00143C00">
        <w:t xml:space="preserve">ation must established a coherent digitalization strategy. </w:t>
      </w:r>
    </w:p>
    <w:p w14:paraId="0528566C" w14:textId="77777777" w:rsidR="00092BB4" w:rsidRPr="00143C00" w:rsidRDefault="00092BB4" w:rsidP="006E5A24">
      <w:pPr>
        <w:pStyle w:val="Otsikko2"/>
      </w:pPr>
      <w:bookmarkStart w:id="6" w:name="_Toc12628614"/>
      <w:r w:rsidRPr="00143C00">
        <w:t>Leadership</w:t>
      </w:r>
      <w:bookmarkEnd w:id="6"/>
    </w:p>
    <w:p w14:paraId="77881877" w14:textId="7A19D866" w:rsidR="00D74A5B" w:rsidRPr="00143C00" w:rsidRDefault="00A54983" w:rsidP="001455DD">
      <w:pPr>
        <w:pStyle w:val="Kappale"/>
        <w:spacing w:before="120" w:after="0" w:line="360" w:lineRule="auto"/>
        <w:jc w:val="both"/>
        <w:rPr>
          <w:rFonts w:ascii="Arial" w:hAnsi="Arial" w:cs="Arial"/>
          <w:sz w:val="24"/>
          <w:szCs w:val="24"/>
          <w:lang w:val="en-GB"/>
        </w:rPr>
      </w:pPr>
      <w:r w:rsidRPr="00143C00">
        <w:rPr>
          <w:rFonts w:ascii="Arial" w:hAnsi="Arial" w:cs="Arial"/>
          <w:sz w:val="24"/>
          <w:szCs w:val="24"/>
          <w:lang w:val="en-GB"/>
        </w:rPr>
        <w:t xml:space="preserve">Leadership is one </w:t>
      </w:r>
      <w:r w:rsidR="00ED3D89">
        <w:rPr>
          <w:rFonts w:ascii="Arial" w:hAnsi="Arial" w:cs="Arial"/>
          <w:sz w:val="24"/>
          <w:szCs w:val="24"/>
          <w:lang w:val="en-GB"/>
        </w:rPr>
        <w:t xml:space="preserve">of </w:t>
      </w:r>
      <w:r w:rsidRPr="00143C00">
        <w:rPr>
          <w:rFonts w:ascii="Arial" w:hAnsi="Arial" w:cs="Arial"/>
          <w:sz w:val="24"/>
          <w:szCs w:val="24"/>
          <w:lang w:val="en-GB"/>
        </w:rPr>
        <w:t>the</w:t>
      </w:r>
      <w:r w:rsidR="001A3919" w:rsidRPr="00143C00">
        <w:rPr>
          <w:rFonts w:ascii="Arial" w:hAnsi="Arial" w:cs="Arial"/>
          <w:sz w:val="24"/>
          <w:szCs w:val="24"/>
          <w:lang w:val="en-GB"/>
        </w:rPr>
        <w:t xml:space="preserve"> key</w:t>
      </w:r>
      <w:r w:rsidRPr="00143C00">
        <w:rPr>
          <w:rFonts w:ascii="Arial" w:hAnsi="Arial" w:cs="Arial"/>
          <w:sz w:val="24"/>
          <w:szCs w:val="24"/>
          <w:lang w:val="en-GB"/>
        </w:rPr>
        <w:t xml:space="preserve"> issues that is common for all actors </w:t>
      </w:r>
      <w:r w:rsidR="00ED3D89">
        <w:rPr>
          <w:rFonts w:ascii="Arial" w:hAnsi="Arial" w:cs="Arial"/>
          <w:sz w:val="24"/>
          <w:szCs w:val="24"/>
          <w:lang w:val="en-GB"/>
        </w:rPr>
        <w:t>in</w:t>
      </w:r>
      <w:r w:rsidR="00ED3D89" w:rsidRPr="00143C00">
        <w:rPr>
          <w:rFonts w:ascii="Arial" w:hAnsi="Arial" w:cs="Arial"/>
          <w:sz w:val="24"/>
          <w:szCs w:val="24"/>
          <w:lang w:val="en-GB"/>
        </w:rPr>
        <w:t xml:space="preserve"> </w:t>
      </w:r>
      <w:r w:rsidRPr="00143C00">
        <w:rPr>
          <w:rFonts w:ascii="Arial" w:hAnsi="Arial" w:cs="Arial"/>
          <w:sz w:val="24"/>
          <w:szCs w:val="24"/>
          <w:lang w:val="en-GB"/>
        </w:rPr>
        <w:t xml:space="preserve">the private and </w:t>
      </w:r>
      <w:r w:rsidR="001A3919" w:rsidRPr="00143C00">
        <w:rPr>
          <w:rFonts w:ascii="Arial" w:hAnsi="Arial" w:cs="Arial"/>
          <w:sz w:val="24"/>
          <w:szCs w:val="24"/>
          <w:lang w:val="en-GB"/>
        </w:rPr>
        <w:t xml:space="preserve">the </w:t>
      </w:r>
      <w:r w:rsidRPr="00143C00">
        <w:rPr>
          <w:rFonts w:ascii="Arial" w:hAnsi="Arial" w:cs="Arial"/>
          <w:sz w:val="24"/>
          <w:szCs w:val="24"/>
          <w:lang w:val="en-GB"/>
        </w:rPr>
        <w:t>public</w:t>
      </w:r>
      <w:r w:rsidR="001A3919" w:rsidRPr="00143C00">
        <w:rPr>
          <w:rFonts w:ascii="Arial" w:hAnsi="Arial" w:cs="Arial"/>
          <w:sz w:val="24"/>
          <w:szCs w:val="24"/>
          <w:lang w:val="en-GB"/>
        </w:rPr>
        <w:t xml:space="preserve"> sector. </w:t>
      </w:r>
      <w:r w:rsidR="00ED3D89">
        <w:rPr>
          <w:rFonts w:ascii="Arial" w:hAnsi="Arial" w:cs="Arial"/>
          <w:sz w:val="24"/>
          <w:szCs w:val="24"/>
          <w:lang w:val="en-GB"/>
        </w:rPr>
        <w:t>Facing</w:t>
      </w:r>
      <w:r w:rsidR="00ED3D89" w:rsidRPr="00143C00">
        <w:rPr>
          <w:rFonts w:ascii="Arial" w:hAnsi="Arial" w:cs="Arial"/>
          <w:sz w:val="24"/>
          <w:szCs w:val="24"/>
          <w:lang w:val="en-GB"/>
        </w:rPr>
        <w:t xml:space="preserve"> </w:t>
      </w:r>
      <w:r w:rsidR="001A3919" w:rsidRPr="00143C00">
        <w:rPr>
          <w:rFonts w:ascii="Arial" w:hAnsi="Arial" w:cs="Arial"/>
          <w:sz w:val="24"/>
          <w:szCs w:val="24"/>
          <w:lang w:val="en-GB"/>
        </w:rPr>
        <w:t xml:space="preserve">the challenges of digitalization forces </w:t>
      </w:r>
      <w:r w:rsidR="00ED3D89">
        <w:rPr>
          <w:rFonts w:ascii="Arial" w:hAnsi="Arial" w:cs="Arial"/>
          <w:sz w:val="24"/>
          <w:szCs w:val="24"/>
          <w:lang w:val="en-GB"/>
        </w:rPr>
        <w:t xml:space="preserve">organisations </w:t>
      </w:r>
      <w:r w:rsidR="001A3919" w:rsidRPr="00143C00">
        <w:rPr>
          <w:rFonts w:ascii="Arial" w:hAnsi="Arial" w:cs="Arial"/>
          <w:sz w:val="24"/>
          <w:szCs w:val="24"/>
          <w:lang w:val="en-GB"/>
        </w:rPr>
        <w:t>to convert</w:t>
      </w:r>
      <w:r w:rsidR="00ED3D89">
        <w:rPr>
          <w:rFonts w:ascii="Arial" w:hAnsi="Arial" w:cs="Arial"/>
          <w:sz w:val="24"/>
          <w:szCs w:val="24"/>
          <w:lang w:val="en-GB"/>
        </w:rPr>
        <w:t xml:space="preserve"> the</w:t>
      </w:r>
      <w:r w:rsidR="00D74A5B" w:rsidRPr="00143C00">
        <w:rPr>
          <w:rFonts w:ascii="Arial" w:hAnsi="Arial" w:cs="Arial"/>
          <w:sz w:val="24"/>
          <w:szCs w:val="24"/>
          <w:lang w:val="en-GB"/>
        </w:rPr>
        <w:t xml:space="preserve"> leadership model from vertical to horizontal </w:t>
      </w:r>
      <w:r w:rsidR="001A3919" w:rsidRPr="00143C00">
        <w:rPr>
          <w:rFonts w:ascii="Arial" w:hAnsi="Arial" w:cs="Arial"/>
          <w:sz w:val="24"/>
          <w:szCs w:val="24"/>
          <w:lang w:val="en-GB"/>
        </w:rPr>
        <w:t xml:space="preserve">and </w:t>
      </w:r>
      <w:r w:rsidR="00D74A5B" w:rsidRPr="00143C00">
        <w:rPr>
          <w:rFonts w:ascii="Arial" w:hAnsi="Arial" w:cs="Arial"/>
          <w:sz w:val="24"/>
          <w:szCs w:val="24"/>
          <w:lang w:val="en-GB"/>
        </w:rPr>
        <w:t>creates an opportunity for flexible business, where</w:t>
      </w:r>
      <w:r w:rsidR="00ED3D89">
        <w:rPr>
          <w:rFonts w:ascii="Arial" w:hAnsi="Arial" w:cs="Arial"/>
          <w:sz w:val="24"/>
          <w:szCs w:val="24"/>
          <w:lang w:val="en-GB"/>
        </w:rPr>
        <w:t>,</w:t>
      </w:r>
      <w:r w:rsidR="00D74A5B" w:rsidRPr="00143C00">
        <w:rPr>
          <w:rFonts w:ascii="Arial" w:hAnsi="Arial" w:cs="Arial"/>
          <w:sz w:val="24"/>
          <w:szCs w:val="24"/>
          <w:lang w:val="en-GB"/>
        </w:rPr>
        <w:t xml:space="preserve"> instead of getting the right answers, asking the right questions, making the most of everyone's skills and creating a sense of community</w:t>
      </w:r>
      <w:r w:rsidR="00ED3D89">
        <w:rPr>
          <w:rFonts w:ascii="Arial" w:hAnsi="Arial" w:cs="Arial"/>
          <w:sz w:val="24"/>
          <w:szCs w:val="24"/>
          <w:lang w:val="en-GB"/>
        </w:rPr>
        <w:t xml:space="preserve"> are key</w:t>
      </w:r>
      <w:r w:rsidR="00D74A5B" w:rsidRPr="00143C00">
        <w:rPr>
          <w:rFonts w:ascii="Arial" w:hAnsi="Arial" w:cs="Arial"/>
          <w:sz w:val="24"/>
          <w:szCs w:val="24"/>
          <w:lang w:val="en-GB"/>
        </w:rPr>
        <w:t>. The ability of a bureaucratic organi</w:t>
      </w:r>
      <w:r w:rsidR="00ED3D89">
        <w:rPr>
          <w:rFonts w:ascii="Arial" w:hAnsi="Arial" w:cs="Arial"/>
          <w:sz w:val="24"/>
          <w:szCs w:val="24"/>
          <w:lang w:val="en-GB"/>
        </w:rPr>
        <w:t>s</w:t>
      </w:r>
      <w:r w:rsidR="00D74A5B" w:rsidRPr="00143C00">
        <w:rPr>
          <w:rFonts w:ascii="Arial" w:hAnsi="Arial" w:cs="Arial"/>
          <w:sz w:val="24"/>
          <w:szCs w:val="24"/>
          <w:lang w:val="en-GB"/>
        </w:rPr>
        <w:t xml:space="preserve">ation </w:t>
      </w:r>
      <w:r w:rsidR="00ED3D89">
        <w:rPr>
          <w:rFonts w:ascii="Arial" w:hAnsi="Arial" w:cs="Arial"/>
          <w:sz w:val="24"/>
          <w:szCs w:val="24"/>
          <w:lang w:val="en-GB"/>
        </w:rPr>
        <w:t>to practice</w:t>
      </w:r>
      <w:r w:rsidR="00ED3D89" w:rsidRPr="00143C00">
        <w:rPr>
          <w:rFonts w:ascii="Arial" w:hAnsi="Arial" w:cs="Arial"/>
          <w:sz w:val="24"/>
          <w:szCs w:val="24"/>
          <w:lang w:val="en-GB"/>
        </w:rPr>
        <w:t xml:space="preserve"> </w:t>
      </w:r>
      <w:r w:rsidR="00D74A5B" w:rsidRPr="00143C00">
        <w:rPr>
          <w:rFonts w:ascii="Arial" w:hAnsi="Arial" w:cs="Arial"/>
          <w:sz w:val="24"/>
          <w:szCs w:val="24"/>
          <w:lang w:val="en-GB"/>
        </w:rPr>
        <w:t>vertical leadership</w:t>
      </w:r>
      <w:r w:rsidR="00693AFE">
        <w:rPr>
          <w:rFonts w:ascii="Arial" w:hAnsi="Arial" w:cs="Arial"/>
          <w:sz w:val="24"/>
          <w:szCs w:val="24"/>
          <w:lang w:val="en-GB"/>
        </w:rPr>
        <w:t xml:space="preserve"> </w:t>
      </w:r>
      <w:r w:rsidR="00ED3D89">
        <w:rPr>
          <w:rFonts w:ascii="Arial" w:hAnsi="Arial" w:cs="Arial"/>
          <w:sz w:val="24"/>
          <w:szCs w:val="24"/>
          <w:lang w:val="en-GB"/>
        </w:rPr>
        <w:t>and</w:t>
      </w:r>
      <w:r w:rsidR="00ED3D89" w:rsidRPr="00143C00">
        <w:rPr>
          <w:rFonts w:ascii="Arial" w:hAnsi="Arial" w:cs="Arial"/>
          <w:sz w:val="24"/>
          <w:szCs w:val="24"/>
          <w:lang w:val="en-GB"/>
        </w:rPr>
        <w:t xml:space="preserve"> </w:t>
      </w:r>
      <w:r w:rsidR="00D74A5B" w:rsidRPr="00143C00">
        <w:rPr>
          <w:rFonts w:ascii="Arial" w:hAnsi="Arial" w:cs="Arial"/>
          <w:sz w:val="24"/>
          <w:szCs w:val="24"/>
          <w:lang w:val="en-GB"/>
        </w:rPr>
        <w:t xml:space="preserve">respond to economic and technological changes is weak. </w:t>
      </w:r>
      <w:r w:rsidR="00ED3D89">
        <w:rPr>
          <w:rFonts w:ascii="Arial" w:hAnsi="Arial" w:cs="Arial"/>
          <w:sz w:val="24"/>
          <w:szCs w:val="24"/>
          <w:lang w:val="en-GB"/>
        </w:rPr>
        <w:t>The w</w:t>
      </w:r>
      <w:r w:rsidR="00D74A5B" w:rsidRPr="00143C00">
        <w:rPr>
          <w:rFonts w:ascii="Arial" w:hAnsi="Arial" w:cs="Arial"/>
          <w:sz w:val="24"/>
          <w:szCs w:val="24"/>
          <w:lang w:val="en-GB"/>
        </w:rPr>
        <w:t xml:space="preserve">ell-known researcher, Manuel Castells has named </w:t>
      </w:r>
      <w:r w:rsidR="009A389D" w:rsidRPr="00143C00">
        <w:rPr>
          <w:rFonts w:ascii="Arial" w:hAnsi="Arial" w:cs="Arial"/>
          <w:sz w:val="24"/>
          <w:szCs w:val="24"/>
          <w:lang w:val="en-GB"/>
        </w:rPr>
        <w:t>some</w:t>
      </w:r>
      <w:r w:rsidR="00D74A5B" w:rsidRPr="00143C00">
        <w:rPr>
          <w:rFonts w:ascii="Arial" w:hAnsi="Arial" w:cs="Arial"/>
          <w:sz w:val="24"/>
          <w:szCs w:val="24"/>
          <w:lang w:val="en-GB"/>
        </w:rPr>
        <w:t xml:space="preserve"> key points of horizontal leadership.</w:t>
      </w:r>
      <w:r w:rsidR="009A389D" w:rsidRPr="00143C00">
        <w:rPr>
          <w:rFonts w:ascii="Arial" w:hAnsi="Arial" w:cs="Arial"/>
          <w:sz w:val="24"/>
          <w:szCs w:val="24"/>
          <w:lang w:val="en-GB"/>
        </w:rPr>
        <w:t xml:space="preserve"> One of the </w:t>
      </w:r>
      <w:r w:rsidR="002049F9">
        <w:rPr>
          <w:rFonts w:ascii="Arial" w:hAnsi="Arial" w:cs="Arial"/>
          <w:sz w:val="24"/>
          <w:szCs w:val="24"/>
          <w:lang w:val="en-GB"/>
        </w:rPr>
        <w:t xml:space="preserve">most important </w:t>
      </w:r>
      <w:r w:rsidR="003C30BE">
        <w:rPr>
          <w:rFonts w:ascii="Arial" w:hAnsi="Arial" w:cs="Arial"/>
          <w:sz w:val="24"/>
          <w:szCs w:val="24"/>
          <w:lang w:val="en-GB"/>
        </w:rPr>
        <w:t xml:space="preserve">factors </w:t>
      </w:r>
      <w:r w:rsidR="004E13F7" w:rsidRPr="00143C00">
        <w:rPr>
          <w:rFonts w:ascii="Arial" w:hAnsi="Arial" w:cs="Arial"/>
          <w:sz w:val="24"/>
          <w:szCs w:val="24"/>
          <w:lang w:val="en-GB"/>
        </w:rPr>
        <w:t xml:space="preserve">of horizontal leadership </w:t>
      </w:r>
      <w:r w:rsidR="009A389D" w:rsidRPr="00143C00">
        <w:rPr>
          <w:rFonts w:ascii="Arial" w:hAnsi="Arial" w:cs="Arial"/>
          <w:sz w:val="24"/>
          <w:szCs w:val="24"/>
          <w:lang w:val="en-GB"/>
        </w:rPr>
        <w:t xml:space="preserve">is low hierarchy and </w:t>
      </w:r>
      <w:r w:rsidR="004E13F7" w:rsidRPr="00143C00">
        <w:rPr>
          <w:rFonts w:ascii="Arial" w:hAnsi="Arial" w:cs="Arial"/>
          <w:sz w:val="24"/>
          <w:szCs w:val="24"/>
          <w:lang w:val="en-GB"/>
        </w:rPr>
        <w:t xml:space="preserve">setting the leadership focus </w:t>
      </w:r>
      <w:r w:rsidR="00ED3D89">
        <w:rPr>
          <w:rFonts w:ascii="Arial" w:hAnsi="Arial" w:cs="Arial"/>
          <w:sz w:val="24"/>
          <w:szCs w:val="24"/>
          <w:lang w:val="en-GB"/>
        </w:rPr>
        <w:t>on</w:t>
      </w:r>
      <w:r w:rsidR="004E13F7" w:rsidRPr="00143C00">
        <w:rPr>
          <w:rFonts w:ascii="Arial" w:hAnsi="Arial" w:cs="Arial"/>
          <w:sz w:val="24"/>
          <w:szCs w:val="24"/>
          <w:lang w:val="en-GB"/>
        </w:rPr>
        <w:t xml:space="preserve"> team level. A</w:t>
      </w:r>
      <w:r w:rsidR="00497D63">
        <w:rPr>
          <w:rFonts w:ascii="Arial" w:hAnsi="Arial" w:cs="Arial"/>
          <w:sz w:val="24"/>
          <w:szCs w:val="24"/>
          <w:lang w:val="en-GB"/>
        </w:rPr>
        <w:t xml:space="preserve">nother </w:t>
      </w:r>
      <w:r w:rsidR="004E13F7" w:rsidRPr="00143C00">
        <w:rPr>
          <w:rFonts w:ascii="Arial" w:hAnsi="Arial" w:cs="Arial"/>
          <w:sz w:val="24"/>
          <w:szCs w:val="24"/>
          <w:lang w:val="en-GB"/>
        </w:rPr>
        <w:t>important</w:t>
      </w:r>
      <w:r w:rsidR="00497D63">
        <w:rPr>
          <w:rFonts w:ascii="Arial" w:hAnsi="Arial" w:cs="Arial"/>
          <w:sz w:val="24"/>
          <w:szCs w:val="24"/>
          <w:lang w:val="en-GB"/>
        </w:rPr>
        <w:t xml:space="preserve"> factor </w:t>
      </w:r>
      <w:r w:rsidR="004E13F7" w:rsidRPr="00143C00">
        <w:rPr>
          <w:rFonts w:ascii="Arial" w:hAnsi="Arial" w:cs="Arial"/>
          <w:sz w:val="24"/>
          <w:szCs w:val="24"/>
          <w:lang w:val="en-GB"/>
        </w:rPr>
        <w:t>Castells emphasi</w:t>
      </w:r>
      <w:r w:rsidR="00ED3D89">
        <w:rPr>
          <w:rFonts w:ascii="Arial" w:hAnsi="Arial" w:cs="Arial"/>
          <w:sz w:val="24"/>
          <w:szCs w:val="24"/>
          <w:lang w:val="en-GB"/>
        </w:rPr>
        <w:t>s</w:t>
      </w:r>
      <w:r w:rsidR="004E13F7" w:rsidRPr="00143C00">
        <w:rPr>
          <w:rFonts w:ascii="Arial" w:hAnsi="Arial" w:cs="Arial"/>
          <w:sz w:val="24"/>
          <w:szCs w:val="24"/>
          <w:lang w:val="en-GB"/>
        </w:rPr>
        <w:t>es is the measurement of organi</w:t>
      </w:r>
      <w:r w:rsidR="00ED3D89">
        <w:rPr>
          <w:rFonts w:ascii="Arial" w:hAnsi="Arial" w:cs="Arial"/>
          <w:sz w:val="24"/>
          <w:szCs w:val="24"/>
          <w:lang w:val="en-GB"/>
        </w:rPr>
        <w:t>s</w:t>
      </w:r>
      <w:r w:rsidR="004E13F7" w:rsidRPr="00143C00">
        <w:rPr>
          <w:rFonts w:ascii="Arial" w:hAnsi="Arial" w:cs="Arial"/>
          <w:sz w:val="24"/>
          <w:szCs w:val="24"/>
          <w:lang w:val="en-GB"/>
        </w:rPr>
        <w:t xml:space="preserve">ational performance through customer satisfaction. Castells’ list </w:t>
      </w:r>
      <w:r w:rsidR="00D74A5B" w:rsidRPr="00143C00">
        <w:rPr>
          <w:rFonts w:ascii="Arial" w:hAnsi="Arial" w:cs="Arial"/>
          <w:sz w:val="24"/>
          <w:szCs w:val="24"/>
          <w:lang w:val="en-GB"/>
        </w:rPr>
        <w:t>is complemented by rewarding work at team level, maximi</w:t>
      </w:r>
      <w:r w:rsidR="00ED3D89">
        <w:rPr>
          <w:rFonts w:ascii="Arial" w:hAnsi="Arial" w:cs="Arial"/>
          <w:sz w:val="24"/>
          <w:szCs w:val="24"/>
          <w:lang w:val="en-GB"/>
        </w:rPr>
        <w:t>s</w:t>
      </w:r>
      <w:r w:rsidR="00D74A5B" w:rsidRPr="00143C00">
        <w:rPr>
          <w:rFonts w:ascii="Arial" w:hAnsi="Arial" w:cs="Arial"/>
          <w:sz w:val="24"/>
          <w:szCs w:val="24"/>
          <w:lang w:val="en-GB"/>
        </w:rPr>
        <w:t>ing customer contacts, and keeping all employees 'up to date' through information and training.</w:t>
      </w:r>
    </w:p>
    <w:p w14:paraId="3B1F8604" w14:textId="5C906A4E" w:rsidR="00925C4D" w:rsidRPr="00143C00" w:rsidRDefault="00925C4D" w:rsidP="00925C4D">
      <w:pPr>
        <w:pStyle w:val="Kappale"/>
        <w:spacing w:before="120" w:after="0" w:line="360" w:lineRule="auto"/>
        <w:jc w:val="both"/>
        <w:rPr>
          <w:rFonts w:ascii="Arial" w:hAnsi="Arial" w:cs="Arial"/>
          <w:sz w:val="24"/>
          <w:szCs w:val="24"/>
          <w:lang w:val="en-GB"/>
        </w:rPr>
      </w:pPr>
      <w:r w:rsidRPr="00143C00">
        <w:rPr>
          <w:rFonts w:ascii="Arial" w:hAnsi="Arial" w:cs="Arial"/>
          <w:sz w:val="24"/>
          <w:szCs w:val="24"/>
          <w:lang w:val="en-GB"/>
        </w:rPr>
        <w:t xml:space="preserve">The role of </w:t>
      </w:r>
      <w:r w:rsidR="00ED3D89">
        <w:rPr>
          <w:rFonts w:ascii="Arial" w:hAnsi="Arial" w:cs="Arial"/>
          <w:sz w:val="24"/>
          <w:szCs w:val="24"/>
          <w:lang w:val="en-GB"/>
        </w:rPr>
        <w:t xml:space="preserve">the </w:t>
      </w:r>
      <w:r w:rsidRPr="00143C00">
        <w:rPr>
          <w:rFonts w:ascii="Arial" w:hAnsi="Arial" w:cs="Arial"/>
          <w:sz w:val="24"/>
          <w:szCs w:val="24"/>
          <w:lang w:val="en-GB"/>
        </w:rPr>
        <w:t>management is to act as a facilitator of learning. Expanding the role of leaders to facilitators of learning, is one of the preconditions for the organi</w:t>
      </w:r>
      <w:r w:rsidR="00ED3D89">
        <w:rPr>
          <w:rFonts w:ascii="Arial" w:hAnsi="Arial" w:cs="Arial"/>
          <w:sz w:val="24"/>
          <w:szCs w:val="24"/>
          <w:lang w:val="en-GB"/>
        </w:rPr>
        <w:t>s</w:t>
      </w:r>
      <w:r w:rsidRPr="00143C00">
        <w:rPr>
          <w:rFonts w:ascii="Arial" w:hAnsi="Arial" w:cs="Arial"/>
          <w:sz w:val="24"/>
          <w:szCs w:val="24"/>
          <w:lang w:val="en-GB"/>
        </w:rPr>
        <w:t xml:space="preserve">ation to respond to the challenges of digitalization. Digital transformation </w:t>
      </w:r>
      <w:r w:rsidR="00ED3D89" w:rsidRPr="00143C00">
        <w:rPr>
          <w:rFonts w:ascii="Arial" w:hAnsi="Arial" w:cs="Arial"/>
          <w:sz w:val="24"/>
          <w:szCs w:val="24"/>
          <w:lang w:val="en-GB"/>
        </w:rPr>
        <w:t xml:space="preserve">also </w:t>
      </w:r>
      <w:r w:rsidRPr="00143C00">
        <w:rPr>
          <w:rFonts w:ascii="Arial" w:hAnsi="Arial" w:cs="Arial"/>
          <w:sz w:val="24"/>
          <w:szCs w:val="24"/>
          <w:lang w:val="en-GB"/>
        </w:rPr>
        <w:t>requires transformation of the organi</w:t>
      </w:r>
      <w:r w:rsidR="00ED3D89">
        <w:rPr>
          <w:rFonts w:ascii="Arial" w:hAnsi="Arial" w:cs="Arial"/>
          <w:sz w:val="24"/>
          <w:szCs w:val="24"/>
          <w:lang w:val="en-GB"/>
        </w:rPr>
        <w:t>s</w:t>
      </w:r>
      <w:r w:rsidRPr="00143C00">
        <w:rPr>
          <w:rFonts w:ascii="Arial" w:hAnsi="Arial" w:cs="Arial"/>
          <w:sz w:val="24"/>
          <w:szCs w:val="24"/>
          <w:lang w:val="en-GB"/>
        </w:rPr>
        <w:t xml:space="preserve">ation, restructuring of structures and management. Statistical agencies share a risk of becoming resistant to change. </w:t>
      </w:r>
      <w:r w:rsidR="00ED3D89">
        <w:rPr>
          <w:rFonts w:ascii="Arial" w:hAnsi="Arial" w:cs="Arial"/>
          <w:sz w:val="24"/>
          <w:szCs w:val="24"/>
          <w:lang w:val="en-GB"/>
        </w:rPr>
        <w:t>The w</w:t>
      </w:r>
      <w:r w:rsidRPr="00143C00">
        <w:rPr>
          <w:rFonts w:ascii="Arial" w:hAnsi="Arial" w:cs="Arial"/>
          <w:sz w:val="24"/>
          <w:szCs w:val="24"/>
          <w:lang w:val="en-GB"/>
        </w:rPr>
        <w:t>orking culture and sometimes very bureaucratic processes can create challenge</w:t>
      </w:r>
      <w:r w:rsidR="00ED3D89">
        <w:rPr>
          <w:rFonts w:ascii="Arial" w:hAnsi="Arial" w:cs="Arial"/>
          <w:sz w:val="24"/>
          <w:szCs w:val="24"/>
          <w:lang w:val="en-GB"/>
        </w:rPr>
        <w:t>s</w:t>
      </w:r>
      <w:r w:rsidRPr="00143C00">
        <w:rPr>
          <w:rFonts w:ascii="Arial" w:hAnsi="Arial" w:cs="Arial"/>
          <w:sz w:val="24"/>
          <w:szCs w:val="24"/>
          <w:lang w:val="en-GB"/>
        </w:rPr>
        <w:t xml:space="preserve"> for innovation and digital transformation. </w:t>
      </w:r>
    </w:p>
    <w:p w14:paraId="436519CD" w14:textId="15765B36" w:rsidR="004D0096" w:rsidRPr="00143C00" w:rsidRDefault="00D74A5B" w:rsidP="001455DD">
      <w:pPr>
        <w:pStyle w:val="Kappale"/>
        <w:spacing w:before="120" w:after="0" w:line="360" w:lineRule="auto"/>
        <w:jc w:val="both"/>
        <w:rPr>
          <w:rFonts w:ascii="Arial" w:hAnsi="Arial" w:cs="Arial"/>
          <w:sz w:val="24"/>
          <w:szCs w:val="24"/>
          <w:lang w:val="en-GB"/>
        </w:rPr>
      </w:pPr>
      <w:r w:rsidRPr="00143C00">
        <w:rPr>
          <w:rFonts w:ascii="Arial" w:hAnsi="Arial" w:cs="Arial"/>
          <w:sz w:val="24"/>
          <w:szCs w:val="24"/>
          <w:lang w:val="en-GB"/>
        </w:rPr>
        <w:t xml:space="preserve">Leadership </w:t>
      </w:r>
      <w:r w:rsidR="008540FA" w:rsidRPr="00143C00">
        <w:rPr>
          <w:rFonts w:ascii="Arial" w:hAnsi="Arial" w:cs="Arial"/>
          <w:sz w:val="24"/>
          <w:szCs w:val="24"/>
          <w:lang w:val="en-GB"/>
        </w:rPr>
        <w:t xml:space="preserve">should </w:t>
      </w:r>
      <w:r w:rsidRPr="00143C00">
        <w:rPr>
          <w:rFonts w:ascii="Arial" w:hAnsi="Arial" w:cs="Arial"/>
          <w:sz w:val="24"/>
          <w:szCs w:val="24"/>
          <w:lang w:val="en-GB"/>
        </w:rPr>
        <w:t xml:space="preserve">also </w:t>
      </w:r>
      <w:r w:rsidR="008540FA" w:rsidRPr="00143C00">
        <w:rPr>
          <w:rFonts w:ascii="Arial" w:hAnsi="Arial" w:cs="Arial"/>
          <w:sz w:val="24"/>
          <w:szCs w:val="24"/>
          <w:lang w:val="en-GB"/>
        </w:rPr>
        <w:t xml:space="preserve">be </w:t>
      </w:r>
      <w:r w:rsidRPr="00143C00">
        <w:rPr>
          <w:rFonts w:ascii="Arial" w:hAnsi="Arial" w:cs="Arial"/>
          <w:sz w:val="24"/>
          <w:szCs w:val="24"/>
          <w:lang w:val="en-GB"/>
        </w:rPr>
        <w:t xml:space="preserve">the actor that makes decisions on </w:t>
      </w:r>
      <w:r w:rsidR="00ED3D89">
        <w:rPr>
          <w:rFonts w:ascii="Arial" w:hAnsi="Arial" w:cs="Arial"/>
          <w:sz w:val="24"/>
          <w:szCs w:val="24"/>
          <w:lang w:val="en-GB"/>
        </w:rPr>
        <w:t>which</w:t>
      </w:r>
      <w:r w:rsidR="00ED3D89" w:rsidRPr="00143C00">
        <w:rPr>
          <w:rFonts w:ascii="Arial" w:hAnsi="Arial" w:cs="Arial"/>
          <w:sz w:val="24"/>
          <w:szCs w:val="24"/>
          <w:lang w:val="en-GB"/>
        </w:rPr>
        <w:t xml:space="preserve"> </w:t>
      </w:r>
      <w:r w:rsidRPr="00143C00">
        <w:rPr>
          <w:rFonts w:ascii="Arial" w:hAnsi="Arial" w:cs="Arial"/>
          <w:sz w:val="24"/>
          <w:szCs w:val="24"/>
          <w:lang w:val="en-GB"/>
        </w:rPr>
        <w:t>direction the organi</w:t>
      </w:r>
      <w:r w:rsidR="00ED3D89">
        <w:rPr>
          <w:rFonts w:ascii="Arial" w:hAnsi="Arial" w:cs="Arial"/>
          <w:sz w:val="24"/>
          <w:szCs w:val="24"/>
          <w:lang w:val="en-GB"/>
        </w:rPr>
        <w:t>s</w:t>
      </w:r>
      <w:r w:rsidRPr="00143C00">
        <w:rPr>
          <w:rFonts w:ascii="Arial" w:hAnsi="Arial" w:cs="Arial"/>
          <w:sz w:val="24"/>
          <w:szCs w:val="24"/>
          <w:lang w:val="en-GB"/>
        </w:rPr>
        <w:t xml:space="preserve">ation should focus on. Modern leadership should be able to take advantage of the opportunities offered by </w:t>
      </w:r>
      <w:r w:rsidR="00ED3D89">
        <w:rPr>
          <w:rFonts w:ascii="Arial" w:hAnsi="Arial" w:cs="Arial"/>
          <w:sz w:val="24"/>
          <w:szCs w:val="24"/>
          <w:lang w:val="en-GB"/>
        </w:rPr>
        <w:t xml:space="preserve">the </w:t>
      </w:r>
      <w:r w:rsidRPr="00143C00">
        <w:rPr>
          <w:rFonts w:ascii="Arial" w:hAnsi="Arial" w:cs="Arial"/>
          <w:sz w:val="24"/>
          <w:szCs w:val="24"/>
          <w:lang w:val="en-GB"/>
        </w:rPr>
        <w:t>information technology to create new business capabilities. Organi</w:t>
      </w:r>
      <w:r w:rsidR="00ED3D89">
        <w:rPr>
          <w:rFonts w:ascii="Arial" w:hAnsi="Arial" w:cs="Arial"/>
          <w:sz w:val="24"/>
          <w:szCs w:val="24"/>
          <w:lang w:val="en-GB"/>
        </w:rPr>
        <w:t>s</w:t>
      </w:r>
      <w:r w:rsidRPr="00143C00">
        <w:rPr>
          <w:rFonts w:ascii="Arial" w:hAnsi="Arial" w:cs="Arial"/>
          <w:sz w:val="24"/>
          <w:szCs w:val="24"/>
          <w:lang w:val="en-GB"/>
        </w:rPr>
        <w:t>ations that can effectively manage and utili</w:t>
      </w:r>
      <w:r w:rsidR="00ED3D89">
        <w:rPr>
          <w:rFonts w:ascii="Arial" w:hAnsi="Arial" w:cs="Arial"/>
          <w:sz w:val="24"/>
          <w:szCs w:val="24"/>
          <w:lang w:val="en-GB"/>
        </w:rPr>
        <w:t>s</w:t>
      </w:r>
      <w:r w:rsidRPr="00143C00">
        <w:rPr>
          <w:rFonts w:ascii="Arial" w:hAnsi="Arial" w:cs="Arial"/>
          <w:sz w:val="24"/>
          <w:szCs w:val="24"/>
          <w:lang w:val="en-GB"/>
        </w:rPr>
        <w:t xml:space="preserve">e digital technologies are also able to create better </w:t>
      </w:r>
      <w:r w:rsidR="0031574C" w:rsidRPr="00143C00">
        <w:rPr>
          <w:rFonts w:ascii="Arial" w:hAnsi="Arial" w:cs="Arial"/>
          <w:sz w:val="24"/>
          <w:szCs w:val="24"/>
          <w:lang w:val="en-GB"/>
        </w:rPr>
        <w:t>customer</w:t>
      </w:r>
      <w:r w:rsidRPr="00143C00">
        <w:rPr>
          <w:rFonts w:ascii="Arial" w:hAnsi="Arial" w:cs="Arial"/>
          <w:sz w:val="24"/>
          <w:szCs w:val="24"/>
          <w:lang w:val="en-GB"/>
        </w:rPr>
        <w:t xml:space="preserve"> experiences, streamline and renew their business. To achieve these business development goals, the organi</w:t>
      </w:r>
      <w:r w:rsidR="00ED3D89">
        <w:rPr>
          <w:rFonts w:ascii="Arial" w:hAnsi="Arial" w:cs="Arial"/>
          <w:sz w:val="24"/>
          <w:szCs w:val="24"/>
          <w:lang w:val="en-GB"/>
        </w:rPr>
        <w:t>s</w:t>
      </w:r>
      <w:r w:rsidRPr="00143C00">
        <w:rPr>
          <w:rFonts w:ascii="Arial" w:hAnsi="Arial" w:cs="Arial"/>
          <w:sz w:val="24"/>
          <w:szCs w:val="24"/>
          <w:lang w:val="en-GB"/>
        </w:rPr>
        <w:t xml:space="preserve">ation's management must have a clear vision of the direction. </w:t>
      </w:r>
    </w:p>
    <w:p w14:paraId="189B98DA" w14:textId="7CED7337" w:rsidR="00092BB4" w:rsidRPr="00143C00" w:rsidRDefault="00D6632E" w:rsidP="008540FA">
      <w:pPr>
        <w:pStyle w:val="Otsikko2"/>
      </w:pPr>
      <w:bookmarkStart w:id="7" w:name="_Toc12628615"/>
      <w:r>
        <w:lastRenderedPageBreak/>
        <w:t>Future s</w:t>
      </w:r>
      <w:r w:rsidR="006E5A24" w:rsidRPr="00143C00">
        <w:t>cenarios</w:t>
      </w:r>
      <w:bookmarkEnd w:id="7"/>
    </w:p>
    <w:p w14:paraId="2443B2B2" w14:textId="3B62815C" w:rsidR="001C6427" w:rsidRPr="00143C00" w:rsidRDefault="001C6427" w:rsidP="001455DD">
      <w:pPr>
        <w:pStyle w:val="Kappale"/>
        <w:spacing w:before="120" w:after="0" w:line="360" w:lineRule="auto"/>
        <w:jc w:val="both"/>
        <w:rPr>
          <w:rFonts w:ascii="Arial" w:hAnsi="Arial" w:cs="Arial"/>
          <w:sz w:val="24"/>
          <w:szCs w:val="24"/>
          <w:lang w:val="en-GB"/>
        </w:rPr>
      </w:pPr>
      <w:r w:rsidRPr="00143C00">
        <w:rPr>
          <w:rFonts w:ascii="Arial" w:hAnsi="Arial" w:cs="Arial"/>
          <w:sz w:val="24"/>
          <w:szCs w:val="24"/>
          <w:lang w:val="en-GB"/>
        </w:rPr>
        <w:t xml:space="preserve">Baldacci &amp; </w:t>
      </w:r>
      <w:r w:rsidR="00B04A89" w:rsidRPr="00143C00">
        <w:rPr>
          <w:rFonts w:ascii="Arial" w:hAnsi="Arial" w:cs="Arial"/>
          <w:sz w:val="24"/>
          <w:szCs w:val="24"/>
          <w:lang w:val="en-GB"/>
        </w:rPr>
        <w:t>Pelagalli</w:t>
      </w:r>
      <w:r w:rsidRPr="00143C00">
        <w:rPr>
          <w:rFonts w:ascii="Arial" w:hAnsi="Arial" w:cs="Arial"/>
          <w:sz w:val="24"/>
          <w:szCs w:val="24"/>
          <w:lang w:val="en-GB"/>
        </w:rPr>
        <w:t xml:space="preserve"> describe three scenarios for official statistics. The scenario they have called </w:t>
      </w:r>
      <w:r w:rsidR="00623A11">
        <w:rPr>
          <w:rFonts w:ascii="Arial" w:hAnsi="Arial" w:cs="Arial"/>
          <w:sz w:val="24"/>
          <w:szCs w:val="24"/>
          <w:lang w:val="en-GB"/>
        </w:rPr>
        <w:t>t</w:t>
      </w:r>
      <w:r w:rsidRPr="00143C00">
        <w:rPr>
          <w:rFonts w:ascii="Arial" w:hAnsi="Arial" w:cs="Arial"/>
          <w:sz w:val="24"/>
          <w:szCs w:val="24"/>
          <w:lang w:val="en-GB"/>
        </w:rPr>
        <w:t xml:space="preserve">he </w:t>
      </w:r>
      <w:r w:rsidR="00623A11">
        <w:rPr>
          <w:rFonts w:ascii="Arial" w:hAnsi="Arial" w:cs="Arial"/>
          <w:sz w:val="24"/>
          <w:szCs w:val="24"/>
          <w:lang w:val="en-GB"/>
        </w:rPr>
        <w:t>b</w:t>
      </w:r>
      <w:r w:rsidRPr="00143C00">
        <w:rPr>
          <w:rFonts w:ascii="Arial" w:hAnsi="Arial" w:cs="Arial"/>
          <w:sz w:val="24"/>
          <w:szCs w:val="24"/>
          <w:lang w:val="en-GB"/>
        </w:rPr>
        <w:t xml:space="preserve">ad scenario is where official statistics competes against fake news in an environment where alternative information providers disseminate data on several platforms. </w:t>
      </w:r>
      <w:r w:rsidR="00221C23">
        <w:rPr>
          <w:rFonts w:ascii="Arial" w:hAnsi="Arial" w:cs="Arial"/>
          <w:sz w:val="24"/>
          <w:szCs w:val="24"/>
          <w:lang w:val="en-GB"/>
        </w:rPr>
        <w:t>Statistical agencies</w:t>
      </w:r>
      <w:r w:rsidRPr="00143C00">
        <w:rPr>
          <w:rFonts w:ascii="Arial" w:hAnsi="Arial" w:cs="Arial"/>
          <w:sz w:val="24"/>
          <w:szCs w:val="24"/>
          <w:lang w:val="en-GB"/>
        </w:rPr>
        <w:t xml:space="preserve"> will keep focusing on their core business, when the alternative service providers would be reaching out </w:t>
      </w:r>
      <w:r w:rsidR="00623A11">
        <w:rPr>
          <w:rFonts w:ascii="Arial" w:hAnsi="Arial" w:cs="Arial"/>
          <w:sz w:val="24"/>
          <w:szCs w:val="24"/>
          <w:lang w:val="en-GB"/>
        </w:rPr>
        <w:t xml:space="preserve">to </w:t>
      </w:r>
      <w:r w:rsidRPr="00143C00">
        <w:rPr>
          <w:rFonts w:ascii="Arial" w:hAnsi="Arial" w:cs="Arial"/>
          <w:sz w:val="24"/>
          <w:szCs w:val="24"/>
          <w:lang w:val="en-GB"/>
        </w:rPr>
        <w:t>users with all kind</w:t>
      </w:r>
      <w:r w:rsidR="00623A11">
        <w:rPr>
          <w:rFonts w:ascii="Arial" w:hAnsi="Arial" w:cs="Arial"/>
          <w:sz w:val="24"/>
          <w:szCs w:val="24"/>
          <w:lang w:val="en-GB"/>
        </w:rPr>
        <w:t>s</w:t>
      </w:r>
      <w:r w:rsidRPr="00143C00">
        <w:rPr>
          <w:rFonts w:ascii="Arial" w:hAnsi="Arial" w:cs="Arial"/>
          <w:sz w:val="24"/>
          <w:szCs w:val="24"/>
          <w:lang w:val="en-GB"/>
        </w:rPr>
        <w:t xml:space="preserve"> of tailored statistical products. According to Baldacci &amp; </w:t>
      </w:r>
      <w:r w:rsidR="000E5C80" w:rsidRPr="00143C00">
        <w:rPr>
          <w:rFonts w:ascii="Arial" w:hAnsi="Arial" w:cs="Arial"/>
          <w:sz w:val="24"/>
          <w:szCs w:val="24"/>
          <w:lang w:val="en-GB"/>
        </w:rPr>
        <w:t>Pelagalli</w:t>
      </w:r>
      <w:r w:rsidR="00623A11">
        <w:rPr>
          <w:rFonts w:ascii="Arial" w:hAnsi="Arial" w:cs="Arial"/>
          <w:sz w:val="24"/>
          <w:szCs w:val="24"/>
          <w:lang w:val="en-GB"/>
        </w:rPr>
        <w:t>,</w:t>
      </w:r>
      <w:r w:rsidRPr="00143C00">
        <w:rPr>
          <w:rFonts w:ascii="Arial" w:hAnsi="Arial" w:cs="Arial"/>
          <w:sz w:val="24"/>
          <w:szCs w:val="24"/>
          <w:lang w:val="en-GB"/>
        </w:rPr>
        <w:t xml:space="preserve"> this scenario would lead to </w:t>
      </w:r>
      <w:r w:rsidR="00623A11">
        <w:rPr>
          <w:rFonts w:ascii="Arial" w:hAnsi="Arial" w:cs="Arial"/>
          <w:sz w:val="24"/>
          <w:szCs w:val="24"/>
          <w:lang w:val="en-GB"/>
        </w:rPr>
        <w:t xml:space="preserve">a </w:t>
      </w:r>
      <w:r w:rsidRPr="00143C00">
        <w:rPr>
          <w:rFonts w:ascii="Arial" w:hAnsi="Arial" w:cs="Arial"/>
          <w:sz w:val="24"/>
          <w:szCs w:val="24"/>
          <w:lang w:val="en-GB"/>
        </w:rPr>
        <w:t>gradual marginali</w:t>
      </w:r>
      <w:r w:rsidR="00623A11">
        <w:rPr>
          <w:rFonts w:ascii="Arial" w:hAnsi="Arial" w:cs="Arial"/>
          <w:sz w:val="24"/>
          <w:szCs w:val="24"/>
          <w:lang w:val="en-GB"/>
        </w:rPr>
        <w:t>s</w:t>
      </w:r>
      <w:r w:rsidRPr="00143C00">
        <w:rPr>
          <w:rFonts w:ascii="Arial" w:hAnsi="Arial" w:cs="Arial"/>
          <w:sz w:val="24"/>
          <w:szCs w:val="24"/>
          <w:lang w:val="en-GB"/>
        </w:rPr>
        <w:t xml:space="preserve">ation of the producers of official statistics. </w:t>
      </w:r>
    </w:p>
    <w:p w14:paraId="542B25CA" w14:textId="245476BB" w:rsidR="001C6427" w:rsidRPr="00143C00" w:rsidRDefault="000B540D" w:rsidP="001455DD">
      <w:pPr>
        <w:pStyle w:val="Kappale"/>
        <w:spacing w:before="120" w:after="0" w:line="360" w:lineRule="auto"/>
        <w:jc w:val="both"/>
        <w:rPr>
          <w:rFonts w:ascii="Arial" w:hAnsi="Arial" w:cs="Arial"/>
          <w:sz w:val="24"/>
          <w:szCs w:val="24"/>
          <w:lang w:val="en-GB"/>
        </w:rPr>
      </w:pPr>
      <w:r w:rsidRPr="00143C00">
        <w:rPr>
          <w:rFonts w:ascii="Arial" w:hAnsi="Arial" w:cs="Arial"/>
          <w:sz w:val="24"/>
          <w:szCs w:val="24"/>
          <w:lang w:val="en-GB"/>
        </w:rPr>
        <w:t>The most positive scenario</w:t>
      </w:r>
      <w:r w:rsidR="007E7000" w:rsidRPr="00143C00">
        <w:rPr>
          <w:rFonts w:ascii="Arial" w:hAnsi="Arial" w:cs="Arial"/>
          <w:sz w:val="24"/>
          <w:szCs w:val="24"/>
          <w:lang w:val="en-GB"/>
        </w:rPr>
        <w:t xml:space="preserve"> in the white paper of Baldacci &amp; Pelagalli</w:t>
      </w:r>
      <w:r w:rsidR="001C6427" w:rsidRPr="00143C00">
        <w:rPr>
          <w:rFonts w:ascii="Arial" w:hAnsi="Arial" w:cs="Arial"/>
          <w:sz w:val="24"/>
          <w:szCs w:val="24"/>
          <w:lang w:val="en-GB"/>
        </w:rPr>
        <w:t xml:space="preserve">, </w:t>
      </w:r>
      <w:r w:rsidR="00623A11">
        <w:rPr>
          <w:rFonts w:ascii="Arial" w:hAnsi="Arial" w:cs="Arial"/>
          <w:sz w:val="24"/>
          <w:szCs w:val="24"/>
          <w:lang w:val="en-GB"/>
        </w:rPr>
        <w:t xml:space="preserve">the </w:t>
      </w:r>
      <w:r w:rsidR="00C54582" w:rsidRPr="00143C00">
        <w:rPr>
          <w:rFonts w:ascii="Arial" w:hAnsi="Arial" w:cs="Arial"/>
          <w:sz w:val="24"/>
          <w:szCs w:val="24"/>
          <w:lang w:val="en-GB"/>
        </w:rPr>
        <w:t>so-called</w:t>
      </w:r>
      <w:r w:rsidR="001C6427" w:rsidRPr="00143C00">
        <w:rPr>
          <w:rFonts w:ascii="Arial" w:hAnsi="Arial" w:cs="Arial"/>
          <w:sz w:val="24"/>
          <w:szCs w:val="24"/>
          <w:lang w:val="en-GB"/>
        </w:rPr>
        <w:t xml:space="preserve"> </w:t>
      </w:r>
      <w:r w:rsidR="00623A11">
        <w:rPr>
          <w:rFonts w:ascii="Arial" w:hAnsi="Arial" w:cs="Arial"/>
          <w:sz w:val="24"/>
          <w:szCs w:val="24"/>
          <w:lang w:val="en-GB"/>
        </w:rPr>
        <w:t>g</w:t>
      </w:r>
      <w:r w:rsidR="001C6427" w:rsidRPr="00143C00">
        <w:rPr>
          <w:rFonts w:ascii="Arial" w:hAnsi="Arial" w:cs="Arial"/>
          <w:sz w:val="24"/>
          <w:szCs w:val="24"/>
          <w:lang w:val="en-GB"/>
        </w:rPr>
        <w:t>ood scenario</w:t>
      </w:r>
      <w:r w:rsidR="007E7000" w:rsidRPr="00143C00">
        <w:rPr>
          <w:rFonts w:ascii="Arial" w:hAnsi="Arial" w:cs="Arial"/>
          <w:sz w:val="24"/>
          <w:szCs w:val="24"/>
          <w:lang w:val="en-GB"/>
        </w:rPr>
        <w:t>,</w:t>
      </w:r>
      <w:r w:rsidR="001C6427" w:rsidRPr="00143C00">
        <w:rPr>
          <w:rFonts w:ascii="Arial" w:hAnsi="Arial" w:cs="Arial"/>
          <w:sz w:val="24"/>
          <w:szCs w:val="24"/>
          <w:lang w:val="en-GB"/>
        </w:rPr>
        <w:t xml:space="preserve"> describes a future where official statistics generate new sophisticated data analytics that cater to different users </w:t>
      </w:r>
      <w:r w:rsidR="00F358B5">
        <w:rPr>
          <w:rFonts w:ascii="Arial" w:hAnsi="Arial" w:cs="Arial"/>
          <w:sz w:val="24"/>
          <w:szCs w:val="24"/>
          <w:lang w:val="en-GB"/>
        </w:rPr>
        <w:t>with</w:t>
      </w:r>
      <w:r w:rsidR="00F358B5" w:rsidRPr="00143C00">
        <w:rPr>
          <w:rFonts w:ascii="Arial" w:hAnsi="Arial" w:cs="Arial"/>
          <w:sz w:val="24"/>
          <w:szCs w:val="24"/>
          <w:lang w:val="en-GB"/>
        </w:rPr>
        <w:t xml:space="preserve"> </w:t>
      </w:r>
      <w:r w:rsidR="001C6427" w:rsidRPr="00143C00">
        <w:rPr>
          <w:rFonts w:ascii="Arial" w:hAnsi="Arial" w:cs="Arial"/>
          <w:sz w:val="24"/>
          <w:szCs w:val="24"/>
          <w:lang w:val="en-GB"/>
        </w:rPr>
        <w:t>tailored information services. It uses network technologies (e.g. blockchain, networks) to involve individuals, companies and institutions in the design, collection, processing and dissemination of statistics.</w:t>
      </w:r>
      <w:r w:rsidR="00EC14CA" w:rsidRPr="00143C00">
        <w:rPr>
          <w:rFonts w:ascii="Arial" w:hAnsi="Arial" w:cs="Arial"/>
          <w:sz w:val="24"/>
          <w:szCs w:val="24"/>
          <w:lang w:val="en-GB"/>
        </w:rPr>
        <w:t xml:space="preserve"> </w:t>
      </w:r>
      <w:r w:rsidR="00F93BEC" w:rsidRPr="00143C00">
        <w:rPr>
          <w:rFonts w:ascii="Arial" w:hAnsi="Arial" w:cs="Arial"/>
          <w:sz w:val="24"/>
          <w:szCs w:val="24"/>
          <w:lang w:val="en-GB"/>
        </w:rPr>
        <w:t>In this so</w:t>
      </w:r>
      <w:r w:rsidR="00F358B5">
        <w:rPr>
          <w:rFonts w:ascii="Arial" w:hAnsi="Arial" w:cs="Arial"/>
          <w:sz w:val="24"/>
          <w:szCs w:val="24"/>
          <w:lang w:val="en-GB"/>
        </w:rPr>
        <w:t>-</w:t>
      </w:r>
      <w:r w:rsidR="00F93BEC" w:rsidRPr="00143C00">
        <w:rPr>
          <w:rFonts w:ascii="Arial" w:hAnsi="Arial" w:cs="Arial"/>
          <w:sz w:val="24"/>
          <w:szCs w:val="24"/>
          <w:lang w:val="en-GB"/>
        </w:rPr>
        <w:t xml:space="preserve">called </w:t>
      </w:r>
      <w:r w:rsidR="00F358B5">
        <w:rPr>
          <w:rFonts w:ascii="Arial" w:hAnsi="Arial" w:cs="Arial"/>
          <w:sz w:val="24"/>
          <w:szCs w:val="24"/>
          <w:lang w:val="en-GB"/>
        </w:rPr>
        <w:t>g</w:t>
      </w:r>
      <w:r w:rsidR="00F93BEC" w:rsidRPr="00143C00">
        <w:rPr>
          <w:rFonts w:ascii="Arial" w:hAnsi="Arial" w:cs="Arial"/>
          <w:sz w:val="24"/>
          <w:szCs w:val="24"/>
          <w:lang w:val="en-GB"/>
        </w:rPr>
        <w:t>ood scenario</w:t>
      </w:r>
      <w:r w:rsidR="00F358B5">
        <w:rPr>
          <w:rFonts w:ascii="Arial" w:hAnsi="Arial" w:cs="Arial"/>
          <w:sz w:val="24"/>
          <w:szCs w:val="24"/>
          <w:lang w:val="en-GB"/>
        </w:rPr>
        <w:t>,</w:t>
      </w:r>
      <w:r w:rsidR="00F93BEC" w:rsidRPr="00143C00">
        <w:rPr>
          <w:rFonts w:ascii="Arial" w:hAnsi="Arial" w:cs="Arial"/>
          <w:sz w:val="24"/>
          <w:szCs w:val="24"/>
          <w:lang w:val="en-GB"/>
        </w:rPr>
        <w:t xml:space="preserve"> the role of statistical agencies w</w:t>
      </w:r>
      <w:r w:rsidR="002803BB" w:rsidRPr="00143C00">
        <w:rPr>
          <w:rFonts w:ascii="Arial" w:hAnsi="Arial" w:cs="Arial"/>
          <w:sz w:val="24"/>
          <w:szCs w:val="24"/>
          <w:lang w:val="en-GB"/>
        </w:rPr>
        <w:t>ould</w:t>
      </w:r>
      <w:r w:rsidR="00F93BEC" w:rsidRPr="00143C00">
        <w:rPr>
          <w:rFonts w:ascii="Arial" w:hAnsi="Arial" w:cs="Arial"/>
          <w:sz w:val="24"/>
          <w:szCs w:val="24"/>
          <w:lang w:val="en-GB"/>
        </w:rPr>
        <w:t xml:space="preserve"> not remain as it is now. </w:t>
      </w:r>
      <w:r w:rsidR="00E635AE" w:rsidRPr="00143C00">
        <w:rPr>
          <w:rFonts w:ascii="Arial" w:hAnsi="Arial" w:cs="Arial"/>
          <w:sz w:val="24"/>
          <w:szCs w:val="24"/>
          <w:lang w:val="en-GB"/>
        </w:rPr>
        <w:t xml:space="preserve">This would </w:t>
      </w:r>
      <w:r w:rsidR="002803BB" w:rsidRPr="00143C00">
        <w:rPr>
          <w:rFonts w:ascii="Arial" w:hAnsi="Arial" w:cs="Arial"/>
          <w:sz w:val="24"/>
          <w:szCs w:val="24"/>
          <w:lang w:val="en-GB"/>
        </w:rPr>
        <w:t xml:space="preserve">mean setting up a </w:t>
      </w:r>
      <w:r w:rsidR="00C96537" w:rsidRPr="00143C00">
        <w:rPr>
          <w:rFonts w:ascii="Arial" w:hAnsi="Arial" w:cs="Arial"/>
          <w:sz w:val="24"/>
          <w:szCs w:val="24"/>
          <w:lang w:val="en-GB"/>
        </w:rPr>
        <w:t xml:space="preserve">totally new </w:t>
      </w:r>
      <w:r w:rsidR="002803BB" w:rsidRPr="00143C00">
        <w:rPr>
          <w:rFonts w:ascii="Arial" w:hAnsi="Arial" w:cs="Arial"/>
          <w:sz w:val="24"/>
          <w:szCs w:val="24"/>
          <w:lang w:val="en-GB"/>
        </w:rPr>
        <w:t xml:space="preserve">vision with </w:t>
      </w:r>
      <w:r w:rsidR="00EF704D" w:rsidRPr="00143C00">
        <w:rPr>
          <w:rFonts w:ascii="Arial" w:hAnsi="Arial" w:cs="Arial"/>
          <w:sz w:val="24"/>
          <w:szCs w:val="24"/>
          <w:lang w:val="en-GB"/>
        </w:rPr>
        <w:t xml:space="preserve">a </w:t>
      </w:r>
      <w:r w:rsidR="002803BB" w:rsidRPr="00143C00">
        <w:rPr>
          <w:rFonts w:ascii="Arial" w:hAnsi="Arial" w:cs="Arial"/>
          <w:sz w:val="24"/>
          <w:szCs w:val="24"/>
          <w:lang w:val="en-GB"/>
        </w:rPr>
        <w:t>new business strategy</w:t>
      </w:r>
      <w:r w:rsidR="008A4676" w:rsidRPr="00143C00">
        <w:rPr>
          <w:rFonts w:ascii="Arial" w:hAnsi="Arial" w:cs="Arial"/>
          <w:sz w:val="24"/>
          <w:szCs w:val="24"/>
          <w:lang w:val="en-GB"/>
        </w:rPr>
        <w:t xml:space="preserve">; repositioning statistical agencies as a strategic actor </w:t>
      </w:r>
      <w:r w:rsidR="00F358B5">
        <w:rPr>
          <w:rFonts w:ascii="Arial" w:hAnsi="Arial" w:cs="Arial"/>
          <w:sz w:val="24"/>
          <w:szCs w:val="24"/>
          <w:lang w:val="en-GB"/>
        </w:rPr>
        <w:t>on</w:t>
      </w:r>
      <w:r w:rsidR="00F358B5" w:rsidRPr="00143C00">
        <w:rPr>
          <w:rFonts w:ascii="Arial" w:hAnsi="Arial" w:cs="Arial"/>
          <w:sz w:val="24"/>
          <w:szCs w:val="24"/>
          <w:lang w:val="en-GB"/>
        </w:rPr>
        <w:t xml:space="preserve"> </w:t>
      </w:r>
      <w:r w:rsidR="008A4676" w:rsidRPr="00143C00">
        <w:rPr>
          <w:rFonts w:ascii="Arial" w:hAnsi="Arial" w:cs="Arial"/>
          <w:sz w:val="24"/>
          <w:szCs w:val="24"/>
          <w:lang w:val="en-GB"/>
        </w:rPr>
        <w:t>the information market</w:t>
      </w:r>
      <w:r w:rsidR="007A4672" w:rsidRPr="00143C00">
        <w:rPr>
          <w:rFonts w:ascii="Arial" w:hAnsi="Arial" w:cs="Arial"/>
          <w:sz w:val="24"/>
          <w:szCs w:val="24"/>
          <w:lang w:val="en-GB"/>
        </w:rPr>
        <w:t>.</w:t>
      </w:r>
      <w:r w:rsidRPr="00143C00">
        <w:rPr>
          <w:rFonts w:ascii="Arial" w:hAnsi="Arial" w:cs="Arial"/>
          <w:sz w:val="24"/>
          <w:szCs w:val="24"/>
          <w:lang w:val="en-GB"/>
        </w:rPr>
        <w:t xml:space="preserve"> </w:t>
      </w:r>
    </w:p>
    <w:p w14:paraId="16558908" w14:textId="41BFB4FA" w:rsidR="001F2964" w:rsidRPr="00143C00" w:rsidRDefault="001F2964" w:rsidP="001455DD">
      <w:pPr>
        <w:pStyle w:val="Kappale"/>
        <w:spacing w:before="120" w:after="0" w:line="360" w:lineRule="auto"/>
        <w:jc w:val="both"/>
        <w:rPr>
          <w:rFonts w:ascii="Arial" w:hAnsi="Arial" w:cs="Arial"/>
          <w:sz w:val="24"/>
          <w:szCs w:val="24"/>
          <w:lang w:val="en-GB"/>
        </w:rPr>
      </w:pPr>
      <w:r w:rsidRPr="00143C00">
        <w:rPr>
          <w:rFonts w:ascii="Arial" w:hAnsi="Arial" w:cs="Arial"/>
          <w:sz w:val="24"/>
          <w:szCs w:val="24"/>
          <w:lang w:val="en-GB"/>
        </w:rPr>
        <w:t xml:space="preserve">Haishan Fu, a blogger </w:t>
      </w:r>
      <w:r w:rsidR="00F358B5">
        <w:rPr>
          <w:rFonts w:ascii="Arial" w:hAnsi="Arial" w:cs="Arial"/>
          <w:sz w:val="24"/>
          <w:szCs w:val="24"/>
          <w:lang w:val="en-GB"/>
        </w:rPr>
        <w:t>on the</w:t>
      </w:r>
      <w:r w:rsidR="00F358B5" w:rsidRPr="00143C00">
        <w:rPr>
          <w:rFonts w:ascii="Arial" w:hAnsi="Arial" w:cs="Arial"/>
          <w:sz w:val="24"/>
          <w:szCs w:val="24"/>
          <w:lang w:val="en-GB"/>
        </w:rPr>
        <w:t xml:space="preserve"> </w:t>
      </w:r>
      <w:r w:rsidRPr="00143C00">
        <w:rPr>
          <w:rFonts w:ascii="Arial" w:hAnsi="Arial" w:cs="Arial"/>
          <w:sz w:val="24"/>
          <w:szCs w:val="24"/>
          <w:lang w:val="en-GB"/>
        </w:rPr>
        <w:t>World Bank</w:t>
      </w:r>
      <w:r w:rsidR="00F358B5">
        <w:rPr>
          <w:rFonts w:ascii="Arial" w:hAnsi="Arial" w:cs="Arial"/>
          <w:sz w:val="24"/>
          <w:szCs w:val="24"/>
          <w:lang w:val="en-GB"/>
        </w:rPr>
        <w:t>’s</w:t>
      </w:r>
      <w:r w:rsidRPr="00143C00">
        <w:rPr>
          <w:rFonts w:ascii="Arial" w:hAnsi="Arial" w:cs="Arial"/>
          <w:sz w:val="24"/>
          <w:szCs w:val="24"/>
          <w:lang w:val="en-GB"/>
        </w:rPr>
        <w:t xml:space="preserve"> web pages, also encourages national statistical offices to go beyond traditional data production and become a trusted and visible force for reason in people’s lives by building</w:t>
      </w:r>
      <w:r w:rsidR="00F358B5">
        <w:rPr>
          <w:rFonts w:ascii="Arial" w:hAnsi="Arial" w:cs="Arial"/>
          <w:sz w:val="24"/>
          <w:szCs w:val="24"/>
          <w:lang w:val="en-GB"/>
        </w:rPr>
        <w:t xml:space="preserve"> and</w:t>
      </w:r>
      <w:r w:rsidRPr="00143C00">
        <w:rPr>
          <w:rFonts w:ascii="Arial" w:hAnsi="Arial" w:cs="Arial"/>
          <w:sz w:val="24"/>
          <w:szCs w:val="24"/>
          <w:lang w:val="en-GB"/>
        </w:rPr>
        <w:t xml:space="preserve"> embracing relevance and communicating better. </w:t>
      </w:r>
      <w:r w:rsidR="00F358B5">
        <w:rPr>
          <w:rFonts w:ascii="Arial" w:hAnsi="Arial" w:cs="Arial"/>
          <w:sz w:val="24"/>
          <w:szCs w:val="24"/>
          <w:lang w:val="en-GB"/>
        </w:rPr>
        <w:t>In</w:t>
      </w:r>
      <w:r w:rsidR="00F358B5" w:rsidRPr="00143C00">
        <w:rPr>
          <w:rFonts w:ascii="Arial" w:hAnsi="Arial" w:cs="Arial"/>
          <w:sz w:val="24"/>
          <w:szCs w:val="24"/>
          <w:lang w:val="en-GB"/>
        </w:rPr>
        <w:t xml:space="preserve"> </w:t>
      </w:r>
      <w:r w:rsidRPr="00143C00">
        <w:rPr>
          <w:rFonts w:ascii="Arial" w:hAnsi="Arial" w:cs="Arial"/>
          <w:sz w:val="24"/>
          <w:szCs w:val="24"/>
          <w:lang w:val="en-GB"/>
        </w:rPr>
        <w:t xml:space="preserve">the post-truth </w:t>
      </w:r>
      <w:r w:rsidR="00B63F76" w:rsidRPr="00143C00">
        <w:rPr>
          <w:rFonts w:ascii="Arial" w:hAnsi="Arial" w:cs="Arial"/>
          <w:sz w:val="24"/>
          <w:szCs w:val="24"/>
          <w:lang w:val="en-GB"/>
        </w:rPr>
        <w:t>society,</w:t>
      </w:r>
      <w:r w:rsidRPr="00143C00">
        <w:rPr>
          <w:rFonts w:ascii="Arial" w:hAnsi="Arial" w:cs="Arial"/>
          <w:sz w:val="24"/>
          <w:szCs w:val="24"/>
          <w:lang w:val="en-GB"/>
        </w:rPr>
        <w:t xml:space="preserve"> the role of </w:t>
      </w:r>
      <w:r w:rsidR="00F358B5">
        <w:rPr>
          <w:rFonts w:ascii="Arial" w:hAnsi="Arial" w:cs="Arial"/>
          <w:sz w:val="24"/>
          <w:szCs w:val="24"/>
          <w:lang w:val="en-GB"/>
        </w:rPr>
        <w:t xml:space="preserve">the </w:t>
      </w:r>
      <w:r w:rsidRPr="00143C00">
        <w:rPr>
          <w:rFonts w:ascii="Arial" w:hAnsi="Arial" w:cs="Arial"/>
          <w:sz w:val="24"/>
          <w:szCs w:val="24"/>
          <w:lang w:val="en-GB"/>
        </w:rPr>
        <w:t xml:space="preserve">official statistics community is to fight against disinformation and bring </w:t>
      </w:r>
      <w:r w:rsidR="00FF28F4" w:rsidRPr="00143C00">
        <w:rPr>
          <w:rFonts w:ascii="Arial" w:hAnsi="Arial" w:cs="Arial"/>
          <w:sz w:val="24"/>
          <w:szCs w:val="24"/>
          <w:lang w:val="en-GB"/>
        </w:rPr>
        <w:t>evidence-based</w:t>
      </w:r>
      <w:r w:rsidRPr="00143C00">
        <w:rPr>
          <w:rFonts w:ascii="Arial" w:hAnsi="Arial" w:cs="Arial"/>
          <w:sz w:val="24"/>
          <w:szCs w:val="24"/>
          <w:lang w:val="en-GB"/>
        </w:rPr>
        <w:t xml:space="preserve"> information to the public. </w:t>
      </w:r>
    </w:p>
    <w:p w14:paraId="6A76B8CB" w14:textId="16F82A34" w:rsidR="00C31803" w:rsidRPr="00143C00" w:rsidRDefault="000919C6" w:rsidP="001455DD">
      <w:pPr>
        <w:pStyle w:val="Kappale"/>
        <w:spacing w:before="120" w:after="0" w:line="360" w:lineRule="auto"/>
        <w:jc w:val="both"/>
        <w:rPr>
          <w:rFonts w:ascii="Arial" w:hAnsi="Arial" w:cs="Arial"/>
          <w:sz w:val="24"/>
          <w:szCs w:val="24"/>
          <w:lang w:val="en-GB"/>
        </w:rPr>
      </w:pPr>
      <w:r w:rsidRPr="00143C00">
        <w:rPr>
          <w:rFonts w:ascii="Arial" w:hAnsi="Arial" w:cs="Arial"/>
          <w:sz w:val="24"/>
          <w:szCs w:val="24"/>
          <w:lang w:val="en-GB"/>
        </w:rPr>
        <w:t xml:space="preserve">Haishan Fu </w:t>
      </w:r>
      <w:r w:rsidR="00F358B5" w:rsidRPr="00143C00">
        <w:rPr>
          <w:rFonts w:ascii="Arial" w:hAnsi="Arial" w:cs="Arial"/>
          <w:sz w:val="24"/>
          <w:szCs w:val="24"/>
          <w:lang w:val="en-GB"/>
        </w:rPr>
        <w:t xml:space="preserve">also </w:t>
      </w:r>
      <w:r w:rsidRPr="00143C00">
        <w:rPr>
          <w:rFonts w:ascii="Arial" w:hAnsi="Arial" w:cs="Arial"/>
          <w:sz w:val="24"/>
          <w:szCs w:val="24"/>
          <w:lang w:val="en-GB"/>
        </w:rPr>
        <w:t>emphasi</w:t>
      </w:r>
      <w:r w:rsidR="00ED3D89">
        <w:rPr>
          <w:rFonts w:ascii="Arial" w:hAnsi="Arial" w:cs="Arial"/>
          <w:sz w:val="24"/>
          <w:szCs w:val="24"/>
          <w:lang w:val="en-GB"/>
        </w:rPr>
        <w:t>s</w:t>
      </w:r>
      <w:r w:rsidRPr="00143C00">
        <w:rPr>
          <w:rFonts w:ascii="Arial" w:hAnsi="Arial" w:cs="Arial"/>
          <w:sz w:val="24"/>
          <w:szCs w:val="24"/>
          <w:lang w:val="en-GB"/>
        </w:rPr>
        <w:t xml:space="preserve">es the relevance of statistical information. </w:t>
      </w:r>
      <w:r w:rsidR="002C70AE" w:rsidRPr="00143C00">
        <w:rPr>
          <w:rFonts w:ascii="Arial" w:hAnsi="Arial" w:cs="Arial"/>
          <w:sz w:val="24"/>
          <w:szCs w:val="24"/>
          <w:lang w:val="en-GB"/>
        </w:rPr>
        <w:t xml:space="preserve">With relevance </w:t>
      </w:r>
      <w:r w:rsidR="004B2E56">
        <w:rPr>
          <w:rFonts w:ascii="Arial" w:hAnsi="Arial" w:cs="Arial"/>
          <w:sz w:val="24"/>
          <w:szCs w:val="24"/>
          <w:lang w:val="en-GB"/>
        </w:rPr>
        <w:t>s</w:t>
      </w:r>
      <w:r w:rsidR="002C70AE" w:rsidRPr="00143C00">
        <w:rPr>
          <w:rFonts w:ascii="Arial" w:hAnsi="Arial" w:cs="Arial"/>
          <w:sz w:val="24"/>
          <w:szCs w:val="24"/>
          <w:lang w:val="en-GB"/>
        </w:rPr>
        <w:t>he mean</w:t>
      </w:r>
      <w:r w:rsidR="001F33C6" w:rsidRPr="00143C00">
        <w:rPr>
          <w:rFonts w:ascii="Arial" w:hAnsi="Arial" w:cs="Arial"/>
          <w:sz w:val="24"/>
          <w:szCs w:val="24"/>
          <w:lang w:val="en-GB"/>
        </w:rPr>
        <w:t xml:space="preserve">s that </w:t>
      </w:r>
      <w:r w:rsidR="00F358B5">
        <w:rPr>
          <w:rFonts w:ascii="Arial" w:hAnsi="Arial" w:cs="Arial"/>
          <w:sz w:val="24"/>
          <w:szCs w:val="24"/>
          <w:lang w:val="en-GB"/>
        </w:rPr>
        <w:t xml:space="preserve">the </w:t>
      </w:r>
      <w:r w:rsidR="001F33C6" w:rsidRPr="00143C00">
        <w:rPr>
          <w:rFonts w:ascii="Arial" w:hAnsi="Arial" w:cs="Arial"/>
          <w:sz w:val="24"/>
          <w:szCs w:val="24"/>
          <w:lang w:val="en-GB"/>
        </w:rPr>
        <w:t xml:space="preserve">information national statistical </w:t>
      </w:r>
      <w:r w:rsidR="00513886">
        <w:rPr>
          <w:rFonts w:ascii="Arial" w:hAnsi="Arial" w:cs="Arial"/>
          <w:sz w:val="24"/>
          <w:szCs w:val="24"/>
          <w:lang w:val="en-GB"/>
        </w:rPr>
        <w:t>agencies</w:t>
      </w:r>
      <w:r w:rsidR="001F33C6" w:rsidRPr="00143C00">
        <w:rPr>
          <w:rFonts w:ascii="Arial" w:hAnsi="Arial" w:cs="Arial"/>
          <w:sz w:val="24"/>
          <w:szCs w:val="24"/>
          <w:lang w:val="en-GB"/>
        </w:rPr>
        <w:t xml:space="preserve"> disseminate should matter for people’s everyday lives. </w:t>
      </w:r>
      <w:r w:rsidR="00026EE5" w:rsidRPr="00143C00">
        <w:rPr>
          <w:rFonts w:ascii="Arial" w:hAnsi="Arial" w:cs="Arial"/>
          <w:sz w:val="24"/>
          <w:szCs w:val="24"/>
          <w:lang w:val="en-GB"/>
        </w:rPr>
        <w:t>This would also mean that</w:t>
      </w:r>
      <w:r w:rsidR="000F0623" w:rsidRPr="00143C00">
        <w:rPr>
          <w:rFonts w:ascii="Arial" w:hAnsi="Arial" w:cs="Arial"/>
          <w:sz w:val="24"/>
          <w:szCs w:val="24"/>
          <w:lang w:val="en-GB"/>
        </w:rPr>
        <w:t xml:space="preserve"> </w:t>
      </w:r>
      <w:r w:rsidR="00DE3E9E" w:rsidRPr="00143C00">
        <w:rPr>
          <w:rFonts w:ascii="Arial" w:hAnsi="Arial" w:cs="Arial"/>
          <w:sz w:val="24"/>
          <w:szCs w:val="24"/>
          <w:lang w:val="en-GB"/>
        </w:rPr>
        <w:t xml:space="preserve">producers of official statistics </w:t>
      </w:r>
      <w:r w:rsidR="000F0623" w:rsidRPr="00143C00">
        <w:rPr>
          <w:rFonts w:ascii="Arial" w:hAnsi="Arial" w:cs="Arial"/>
          <w:sz w:val="24"/>
          <w:szCs w:val="24"/>
          <w:lang w:val="en-GB"/>
        </w:rPr>
        <w:t xml:space="preserve">should understand and </w:t>
      </w:r>
      <w:r w:rsidR="00457F0C" w:rsidRPr="00143C00">
        <w:rPr>
          <w:rFonts w:ascii="Arial" w:hAnsi="Arial" w:cs="Arial"/>
          <w:sz w:val="24"/>
          <w:szCs w:val="24"/>
          <w:lang w:val="en-GB"/>
        </w:rPr>
        <w:t>use</w:t>
      </w:r>
      <w:r w:rsidR="000F0623" w:rsidRPr="00143C00">
        <w:rPr>
          <w:rFonts w:ascii="Arial" w:hAnsi="Arial" w:cs="Arial"/>
          <w:sz w:val="24"/>
          <w:szCs w:val="24"/>
          <w:lang w:val="en-GB"/>
        </w:rPr>
        <w:t xml:space="preserve"> new resources to be able to disseminate new relevant information. </w:t>
      </w:r>
      <w:r w:rsidR="00BD3262" w:rsidRPr="00143C00">
        <w:rPr>
          <w:rFonts w:ascii="Arial" w:hAnsi="Arial" w:cs="Arial"/>
          <w:sz w:val="24"/>
          <w:szCs w:val="24"/>
          <w:lang w:val="en-GB"/>
        </w:rPr>
        <w:t xml:space="preserve">If no official statistics </w:t>
      </w:r>
      <w:r w:rsidR="00F358B5">
        <w:rPr>
          <w:rFonts w:ascii="Arial" w:hAnsi="Arial" w:cs="Arial"/>
          <w:sz w:val="24"/>
          <w:szCs w:val="24"/>
          <w:lang w:val="en-GB"/>
        </w:rPr>
        <w:t>are</w:t>
      </w:r>
      <w:r w:rsidR="00F358B5" w:rsidRPr="00143C00">
        <w:rPr>
          <w:rFonts w:ascii="Arial" w:hAnsi="Arial" w:cs="Arial"/>
          <w:sz w:val="24"/>
          <w:szCs w:val="24"/>
          <w:lang w:val="en-GB"/>
        </w:rPr>
        <w:t xml:space="preserve"> </w:t>
      </w:r>
      <w:r w:rsidR="00BD3262" w:rsidRPr="00143C00">
        <w:rPr>
          <w:rFonts w:ascii="Arial" w:hAnsi="Arial" w:cs="Arial"/>
          <w:sz w:val="24"/>
          <w:szCs w:val="24"/>
          <w:lang w:val="en-GB"/>
        </w:rPr>
        <w:t>available</w:t>
      </w:r>
      <w:r w:rsidR="00F358B5">
        <w:rPr>
          <w:rFonts w:ascii="Arial" w:hAnsi="Arial" w:cs="Arial"/>
          <w:sz w:val="24"/>
          <w:szCs w:val="24"/>
          <w:lang w:val="en-GB"/>
        </w:rPr>
        <w:t>,</w:t>
      </w:r>
      <w:r w:rsidR="00BD3262" w:rsidRPr="00143C00">
        <w:rPr>
          <w:rFonts w:ascii="Arial" w:hAnsi="Arial" w:cs="Arial"/>
          <w:sz w:val="24"/>
          <w:szCs w:val="24"/>
          <w:lang w:val="en-GB"/>
        </w:rPr>
        <w:t xml:space="preserve"> people will probably find the information needed </w:t>
      </w:r>
      <w:r w:rsidR="00B15077" w:rsidRPr="00143C00">
        <w:rPr>
          <w:rFonts w:ascii="Arial" w:hAnsi="Arial" w:cs="Arial"/>
          <w:sz w:val="24"/>
          <w:szCs w:val="24"/>
          <w:lang w:val="en-GB"/>
        </w:rPr>
        <w:t>somewhere else</w:t>
      </w:r>
      <w:r w:rsidR="00F358B5">
        <w:rPr>
          <w:rFonts w:ascii="Arial" w:hAnsi="Arial" w:cs="Arial"/>
          <w:sz w:val="24"/>
          <w:szCs w:val="24"/>
          <w:lang w:val="en-GB"/>
        </w:rPr>
        <w:t>,</w:t>
      </w:r>
      <w:r w:rsidR="00B15077" w:rsidRPr="00143C00">
        <w:rPr>
          <w:rFonts w:ascii="Arial" w:hAnsi="Arial" w:cs="Arial"/>
          <w:sz w:val="24"/>
          <w:szCs w:val="24"/>
          <w:lang w:val="en-GB"/>
        </w:rPr>
        <w:t xml:space="preserve"> </w:t>
      </w:r>
      <w:r w:rsidR="000A294A" w:rsidRPr="00143C00">
        <w:rPr>
          <w:rFonts w:ascii="Arial" w:hAnsi="Arial" w:cs="Arial"/>
          <w:sz w:val="24"/>
          <w:szCs w:val="24"/>
          <w:lang w:val="en-GB"/>
        </w:rPr>
        <w:t>for example</w:t>
      </w:r>
      <w:r w:rsidR="00F358B5">
        <w:rPr>
          <w:rFonts w:ascii="Arial" w:hAnsi="Arial" w:cs="Arial"/>
          <w:sz w:val="24"/>
          <w:szCs w:val="24"/>
          <w:lang w:val="en-GB"/>
        </w:rPr>
        <w:t>,</w:t>
      </w:r>
      <w:r w:rsidR="000A294A" w:rsidRPr="00143C00">
        <w:rPr>
          <w:rFonts w:ascii="Arial" w:hAnsi="Arial" w:cs="Arial"/>
          <w:sz w:val="24"/>
          <w:szCs w:val="24"/>
          <w:lang w:val="en-GB"/>
        </w:rPr>
        <w:t xml:space="preserve"> </w:t>
      </w:r>
      <w:r w:rsidR="00F358B5">
        <w:rPr>
          <w:rFonts w:ascii="Arial" w:hAnsi="Arial" w:cs="Arial"/>
          <w:sz w:val="24"/>
          <w:szCs w:val="24"/>
          <w:lang w:val="en-GB"/>
        </w:rPr>
        <w:t>o</w:t>
      </w:r>
      <w:r w:rsidR="000A294A" w:rsidRPr="00143C00">
        <w:rPr>
          <w:rFonts w:ascii="Arial" w:hAnsi="Arial" w:cs="Arial"/>
          <w:sz w:val="24"/>
          <w:szCs w:val="24"/>
          <w:lang w:val="en-GB"/>
        </w:rPr>
        <w:t>n</w:t>
      </w:r>
      <w:r w:rsidR="00BD3262" w:rsidRPr="00143C00">
        <w:rPr>
          <w:rFonts w:ascii="Arial" w:hAnsi="Arial" w:cs="Arial"/>
          <w:sz w:val="24"/>
          <w:szCs w:val="24"/>
          <w:lang w:val="en-GB"/>
        </w:rPr>
        <w:t xml:space="preserve"> social media. </w:t>
      </w:r>
    </w:p>
    <w:p w14:paraId="679C291F" w14:textId="2C36C21D" w:rsidR="002B040A" w:rsidRPr="00143C00" w:rsidRDefault="002B040A" w:rsidP="002B040A">
      <w:pPr>
        <w:pStyle w:val="Kappale"/>
        <w:spacing w:before="120" w:after="0" w:line="360" w:lineRule="auto"/>
        <w:jc w:val="both"/>
        <w:rPr>
          <w:rFonts w:ascii="Arial" w:hAnsi="Arial" w:cs="Arial"/>
          <w:sz w:val="24"/>
          <w:szCs w:val="24"/>
          <w:lang w:val="en-GB"/>
        </w:rPr>
      </w:pPr>
      <w:r w:rsidRPr="00143C00">
        <w:rPr>
          <w:rFonts w:ascii="Arial" w:hAnsi="Arial" w:cs="Arial"/>
          <w:sz w:val="24"/>
          <w:szCs w:val="24"/>
          <w:lang w:val="en-GB"/>
        </w:rPr>
        <w:t xml:space="preserve">The problem with the relevance </w:t>
      </w:r>
      <w:r w:rsidR="000A294A" w:rsidRPr="00143C00">
        <w:rPr>
          <w:rFonts w:ascii="Arial" w:hAnsi="Arial" w:cs="Arial"/>
          <w:sz w:val="24"/>
          <w:szCs w:val="24"/>
          <w:lang w:val="en-GB"/>
        </w:rPr>
        <w:t xml:space="preserve">of official statistics </w:t>
      </w:r>
      <w:r w:rsidRPr="00143C00">
        <w:rPr>
          <w:rFonts w:ascii="Arial" w:hAnsi="Arial" w:cs="Arial"/>
          <w:sz w:val="24"/>
          <w:szCs w:val="24"/>
          <w:lang w:val="en-GB"/>
        </w:rPr>
        <w:t xml:space="preserve">has become visible also in some </w:t>
      </w:r>
      <w:r w:rsidR="002D6900" w:rsidRPr="00143C00">
        <w:rPr>
          <w:rFonts w:ascii="Arial" w:hAnsi="Arial" w:cs="Arial"/>
          <w:sz w:val="24"/>
          <w:szCs w:val="24"/>
          <w:lang w:val="en-GB"/>
        </w:rPr>
        <w:t xml:space="preserve">public </w:t>
      </w:r>
      <w:r w:rsidRPr="00143C00">
        <w:rPr>
          <w:rFonts w:ascii="Arial" w:hAnsi="Arial" w:cs="Arial"/>
          <w:sz w:val="24"/>
          <w:szCs w:val="24"/>
          <w:lang w:val="en-GB"/>
        </w:rPr>
        <w:t>articles and working papers in Finland and in Sweden</w:t>
      </w:r>
      <w:r w:rsidR="00F358B5">
        <w:rPr>
          <w:rFonts w:ascii="Arial" w:hAnsi="Arial" w:cs="Arial"/>
          <w:sz w:val="24"/>
          <w:szCs w:val="24"/>
          <w:lang w:val="en-GB"/>
        </w:rPr>
        <w:t>,</w:t>
      </w:r>
      <w:r w:rsidRPr="00143C00">
        <w:rPr>
          <w:rFonts w:ascii="Arial" w:hAnsi="Arial" w:cs="Arial"/>
          <w:sz w:val="24"/>
          <w:szCs w:val="24"/>
          <w:lang w:val="en-GB"/>
        </w:rPr>
        <w:t xml:space="preserve"> where national statistical offices have been urged to update the way digitalization appears in statistics. For example</w:t>
      </w:r>
      <w:r w:rsidR="00F358B5">
        <w:rPr>
          <w:rFonts w:ascii="Arial" w:hAnsi="Arial" w:cs="Arial"/>
          <w:sz w:val="24"/>
          <w:szCs w:val="24"/>
          <w:lang w:val="en-GB"/>
        </w:rPr>
        <w:t>,</w:t>
      </w:r>
      <w:r w:rsidRPr="00143C00">
        <w:rPr>
          <w:rFonts w:ascii="Arial" w:hAnsi="Arial" w:cs="Arial"/>
          <w:sz w:val="24"/>
          <w:szCs w:val="24"/>
          <w:lang w:val="en-GB"/>
        </w:rPr>
        <w:t xml:space="preserve"> </w:t>
      </w:r>
      <w:proofErr w:type="spellStart"/>
      <w:r w:rsidRPr="00143C00">
        <w:rPr>
          <w:rFonts w:ascii="Arial" w:hAnsi="Arial" w:cs="Arial"/>
          <w:sz w:val="24"/>
          <w:szCs w:val="24"/>
          <w:lang w:val="en-GB"/>
        </w:rPr>
        <w:t>Swedsoft’s</w:t>
      </w:r>
      <w:proofErr w:type="spellEnd"/>
      <w:r w:rsidRPr="00143C00">
        <w:rPr>
          <w:rFonts w:ascii="Arial" w:hAnsi="Arial" w:cs="Arial"/>
          <w:sz w:val="24"/>
          <w:szCs w:val="24"/>
          <w:lang w:val="en-GB"/>
        </w:rPr>
        <w:t xml:space="preserve"> Whitepaper </w:t>
      </w:r>
      <w:r w:rsidR="00F358B5">
        <w:rPr>
          <w:rFonts w:ascii="Arial" w:hAnsi="Arial" w:cs="Arial"/>
          <w:sz w:val="24"/>
          <w:szCs w:val="24"/>
          <w:lang w:val="en-GB"/>
        </w:rPr>
        <w:t>“</w:t>
      </w:r>
      <w:proofErr w:type="spellStart"/>
      <w:r w:rsidRPr="00143C00">
        <w:rPr>
          <w:rFonts w:ascii="Arial" w:hAnsi="Arial" w:cs="Arial"/>
          <w:sz w:val="24"/>
          <w:szCs w:val="24"/>
          <w:lang w:val="en-GB"/>
        </w:rPr>
        <w:t>Yttrande</w:t>
      </w:r>
      <w:proofErr w:type="spellEnd"/>
      <w:r w:rsidRPr="00143C00">
        <w:rPr>
          <w:rFonts w:ascii="Arial" w:hAnsi="Arial" w:cs="Arial"/>
          <w:sz w:val="24"/>
          <w:szCs w:val="24"/>
          <w:lang w:val="en-GB"/>
        </w:rPr>
        <w:t xml:space="preserve"> om </w:t>
      </w:r>
      <w:proofErr w:type="spellStart"/>
      <w:r w:rsidRPr="00143C00">
        <w:rPr>
          <w:rFonts w:ascii="Arial" w:hAnsi="Arial" w:cs="Arial"/>
          <w:sz w:val="24"/>
          <w:szCs w:val="24"/>
          <w:lang w:val="en-GB"/>
        </w:rPr>
        <w:t>Digitaliseringens</w:t>
      </w:r>
      <w:proofErr w:type="spellEnd"/>
      <w:r w:rsidRPr="00143C00">
        <w:rPr>
          <w:rFonts w:ascii="Arial" w:hAnsi="Arial" w:cs="Arial"/>
          <w:sz w:val="24"/>
          <w:szCs w:val="24"/>
          <w:lang w:val="en-GB"/>
        </w:rPr>
        <w:t xml:space="preserve"> </w:t>
      </w:r>
      <w:proofErr w:type="spellStart"/>
      <w:r w:rsidRPr="00143C00">
        <w:rPr>
          <w:rFonts w:ascii="Arial" w:hAnsi="Arial" w:cs="Arial"/>
          <w:sz w:val="24"/>
          <w:szCs w:val="24"/>
          <w:lang w:val="en-GB"/>
        </w:rPr>
        <w:t>transformerande</w:t>
      </w:r>
      <w:proofErr w:type="spellEnd"/>
      <w:r w:rsidRPr="00143C00">
        <w:rPr>
          <w:rFonts w:ascii="Arial" w:hAnsi="Arial" w:cs="Arial"/>
          <w:sz w:val="24"/>
          <w:szCs w:val="24"/>
          <w:lang w:val="en-GB"/>
        </w:rPr>
        <w:t xml:space="preserve"> </w:t>
      </w:r>
      <w:proofErr w:type="spellStart"/>
      <w:r w:rsidRPr="00143C00">
        <w:rPr>
          <w:rFonts w:ascii="Arial" w:hAnsi="Arial" w:cs="Arial"/>
          <w:sz w:val="24"/>
          <w:szCs w:val="24"/>
          <w:lang w:val="en-GB"/>
        </w:rPr>
        <w:t>kraft</w:t>
      </w:r>
      <w:proofErr w:type="spellEnd"/>
      <w:r w:rsidRPr="00143C00">
        <w:rPr>
          <w:rFonts w:ascii="Arial" w:hAnsi="Arial" w:cs="Arial"/>
          <w:sz w:val="24"/>
          <w:szCs w:val="24"/>
          <w:lang w:val="en-GB"/>
        </w:rPr>
        <w:t xml:space="preserve"> </w:t>
      </w:r>
      <w:r w:rsidRPr="00143C00">
        <w:rPr>
          <w:rFonts w:ascii="Arial" w:hAnsi="Arial" w:cs="Arial"/>
          <w:sz w:val="24"/>
          <w:szCs w:val="24"/>
          <w:lang w:val="en-GB"/>
        </w:rPr>
        <w:lastRenderedPageBreak/>
        <w:t xml:space="preserve">- </w:t>
      </w:r>
      <w:proofErr w:type="spellStart"/>
      <w:r w:rsidRPr="00143C00">
        <w:rPr>
          <w:rFonts w:ascii="Arial" w:hAnsi="Arial" w:cs="Arial"/>
          <w:sz w:val="24"/>
          <w:szCs w:val="24"/>
          <w:lang w:val="en-GB"/>
        </w:rPr>
        <w:t>vägval</w:t>
      </w:r>
      <w:proofErr w:type="spellEnd"/>
      <w:r w:rsidRPr="00143C00">
        <w:rPr>
          <w:rFonts w:ascii="Arial" w:hAnsi="Arial" w:cs="Arial"/>
          <w:sz w:val="24"/>
          <w:szCs w:val="24"/>
          <w:lang w:val="en-GB"/>
        </w:rPr>
        <w:t xml:space="preserve"> </w:t>
      </w:r>
      <w:proofErr w:type="spellStart"/>
      <w:r w:rsidRPr="00143C00">
        <w:rPr>
          <w:rFonts w:ascii="Arial" w:hAnsi="Arial" w:cs="Arial"/>
          <w:sz w:val="24"/>
          <w:szCs w:val="24"/>
          <w:lang w:val="en-GB"/>
        </w:rPr>
        <w:t>för</w:t>
      </w:r>
      <w:proofErr w:type="spellEnd"/>
      <w:r w:rsidRPr="00143C00">
        <w:rPr>
          <w:rFonts w:ascii="Arial" w:hAnsi="Arial" w:cs="Arial"/>
          <w:sz w:val="24"/>
          <w:szCs w:val="24"/>
          <w:lang w:val="en-GB"/>
        </w:rPr>
        <w:t xml:space="preserve"> </w:t>
      </w:r>
      <w:proofErr w:type="spellStart"/>
      <w:r w:rsidRPr="00143C00">
        <w:rPr>
          <w:rFonts w:ascii="Arial" w:hAnsi="Arial" w:cs="Arial"/>
          <w:sz w:val="24"/>
          <w:szCs w:val="24"/>
          <w:lang w:val="en-GB"/>
        </w:rPr>
        <w:t>framtiden</w:t>
      </w:r>
      <w:proofErr w:type="spellEnd"/>
      <w:r w:rsidR="00F358B5">
        <w:rPr>
          <w:rFonts w:ascii="Arial" w:hAnsi="Arial" w:cs="Arial"/>
          <w:sz w:val="24"/>
          <w:szCs w:val="24"/>
          <w:lang w:val="en-GB"/>
        </w:rPr>
        <w:t>” states</w:t>
      </w:r>
      <w:r w:rsidRPr="00143C00">
        <w:rPr>
          <w:rFonts w:ascii="Arial" w:hAnsi="Arial" w:cs="Arial"/>
          <w:sz w:val="24"/>
          <w:szCs w:val="24"/>
          <w:lang w:val="en-GB"/>
        </w:rPr>
        <w:t xml:space="preserve">: "Furthermore, the proposed audit of Statistics Sweden's mission is an absolute necessity, as current statistics do not capture what is the IT sector when all industries and businesses include IT operations”. </w:t>
      </w:r>
    </w:p>
    <w:p w14:paraId="6CE2813F" w14:textId="0677429F" w:rsidR="002242AD" w:rsidRPr="00143C00" w:rsidRDefault="00F358B5" w:rsidP="002242AD">
      <w:pPr>
        <w:pStyle w:val="Kappale"/>
        <w:spacing w:before="120" w:after="0" w:line="360" w:lineRule="auto"/>
        <w:jc w:val="both"/>
        <w:rPr>
          <w:rFonts w:ascii="Arial" w:hAnsi="Arial" w:cs="Arial"/>
          <w:sz w:val="24"/>
          <w:szCs w:val="24"/>
          <w:lang w:val="en-GB"/>
        </w:rPr>
      </w:pPr>
      <w:r>
        <w:rPr>
          <w:rFonts w:ascii="Arial" w:hAnsi="Arial" w:cs="Arial"/>
          <w:sz w:val="24"/>
          <w:szCs w:val="24"/>
          <w:lang w:val="en-GB"/>
        </w:rPr>
        <w:t xml:space="preserve">In 2018, </w:t>
      </w:r>
      <w:r w:rsidR="002242AD" w:rsidRPr="00143C00">
        <w:rPr>
          <w:rFonts w:ascii="Arial" w:hAnsi="Arial" w:cs="Arial"/>
          <w:sz w:val="24"/>
          <w:szCs w:val="24"/>
          <w:lang w:val="en-GB"/>
        </w:rPr>
        <w:t>Statistics Finland released a working paper</w:t>
      </w:r>
      <w:r>
        <w:rPr>
          <w:rFonts w:ascii="Arial" w:hAnsi="Arial" w:cs="Arial"/>
          <w:sz w:val="24"/>
          <w:szCs w:val="24"/>
          <w:lang w:val="en-GB"/>
        </w:rPr>
        <w:t xml:space="preserve"> “</w:t>
      </w:r>
      <w:r w:rsidR="002242AD" w:rsidRPr="00143C00">
        <w:rPr>
          <w:rFonts w:ascii="Arial" w:hAnsi="Arial" w:cs="Arial"/>
          <w:sz w:val="24"/>
          <w:szCs w:val="24"/>
          <w:lang w:val="en-GB"/>
        </w:rPr>
        <w:t>Digitalisation and GDP -how digitalisation is visible in economic statistics</w:t>
      </w:r>
      <w:r>
        <w:rPr>
          <w:rFonts w:ascii="Arial" w:hAnsi="Arial" w:cs="Arial"/>
          <w:sz w:val="24"/>
          <w:szCs w:val="24"/>
          <w:lang w:val="en-GB"/>
        </w:rPr>
        <w:t>”</w:t>
      </w:r>
      <w:r w:rsidR="002242AD" w:rsidRPr="00143C00">
        <w:rPr>
          <w:rFonts w:ascii="Arial" w:hAnsi="Arial" w:cs="Arial"/>
          <w:sz w:val="24"/>
          <w:szCs w:val="24"/>
          <w:lang w:val="en-GB"/>
        </w:rPr>
        <w:t>. One of the main findings was that as a result of digitalization, services will shift from market services to services produce</w:t>
      </w:r>
      <w:r>
        <w:rPr>
          <w:rFonts w:ascii="Arial" w:hAnsi="Arial" w:cs="Arial"/>
          <w:sz w:val="24"/>
          <w:szCs w:val="24"/>
          <w:lang w:val="en-GB"/>
        </w:rPr>
        <w:t>d</w:t>
      </w:r>
      <w:r w:rsidR="002242AD" w:rsidRPr="00143C00">
        <w:rPr>
          <w:rFonts w:ascii="Arial" w:hAnsi="Arial" w:cs="Arial"/>
          <w:sz w:val="24"/>
          <w:szCs w:val="24"/>
          <w:lang w:val="en-GB"/>
        </w:rPr>
        <w:t xml:space="preserve"> by consumers themselves and vice versa. How services produced by consumers themselves </w:t>
      </w:r>
      <w:r>
        <w:rPr>
          <w:rFonts w:ascii="Arial" w:hAnsi="Arial" w:cs="Arial"/>
          <w:sz w:val="24"/>
          <w:szCs w:val="24"/>
          <w:lang w:val="en-GB"/>
        </w:rPr>
        <w:t>a</w:t>
      </w:r>
      <w:r w:rsidR="002242AD" w:rsidRPr="00143C00">
        <w:rPr>
          <w:rFonts w:ascii="Arial" w:hAnsi="Arial" w:cs="Arial"/>
          <w:sz w:val="24"/>
          <w:szCs w:val="24"/>
          <w:lang w:val="en-GB"/>
        </w:rPr>
        <w:t>ffect, for example, growth figures</w:t>
      </w:r>
      <w:r>
        <w:rPr>
          <w:rFonts w:ascii="Arial" w:hAnsi="Arial" w:cs="Arial"/>
          <w:sz w:val="24"/>
          <w:szCs w:val="24"/>
          <w:lang w:val="en-GB"/>
        </w:rPr>
        <w:t>,</w:t>
      </w:r>
      <w:r w:rsidR="002242AD" w:rsidRPr="00143C00">
        <w:rPr>
          <w:rFonts w:ascii="Arial" w:hAnsi="Arial" w:cs="Arial"/>
          <w:sz w:val="24"/>
          <w:szCs w:val="24"/>
          <w:lang w:val="en-GB"/>
        </w:rPr>
        <w:t xml:space="preserve"> is difficult to asses</w:t>
      </w:r>
      <w:r>
        <w:rPr>
          <w:rFonts w:ascii="Arial" w:hAnsi="Arial" w:cs="Arial"/>
          <w:sz w:val="24"/>
          <w:szCs w:val="24"/>
          <w:lang w:val="en-GB"/>
        </w:rPr>
        <w:t>s</w:t>
      </w:r>
      <w:r w:rsidR="002242AD" w:rsidRPr="00143C00">
        <w:rPr>
          <w:rFonts w:ascii="Arial" w:hAnsi="Arial" w:cs="Arial"/>
          <w:sz w:val="24"/>
          <w:szCs w:val="24"/>
          <w:lang w:val="en-GB"/>
        </w:rPr>
        <w:t xml:space="preserve">. National accounts manuals (and all classifications) change slowly. </w:t>
      </w:r>
      <w:r w:rsidR="00352664" w:rsidRPr="00143C00">
        <w:rPr>
          <w:rFonts w:ascii="Arial" w:hAnsi="Arial" w:cs="Arial"/>
          <w:sz w:val="24"/>
          <w:szCs w:val="24"/>
          <w:lang w:val="en-GB"/>
        </w:rPr>
        <w:t>To solve the relevance problem</w:t>
      </w:r>
      <w:r>
        <w:rPr>
          <w:rFonts w:ascii="Arial" w:hAnsi="Arial" w:cs="Arial"/>
          <w:sz w:val="24"/>
          <w:szCs w:val="24"/>
          <w:lang w:val="en-GB"/>
        </w:rPr>
        <w:t>,</w:t>
      </w:r>
      <w:r w:rsidR="00352664" w:rsidRPr="00143C00">
        <w:rPr>
          <w:rFonts w:ascii="Arial" w:hAnsi="Arial" w:cs="Arial"/>
          <w:sz w:val="24"/>
          <w:szCs w:val="24"/>
          <w:lang w:val="en-GB"/>
        </w:rPr>
        <w:t xml:space="preserve"> the authors of</w:t>
      </w:r>
      <w:r w:rsidR="002242AD" w:rsidRPr="00143C00">
        <w:rPr>
          <w:rFonts w:ascii="Arial" w:hAnsi="Arial" w:cs="Arial"/>
          <w:sz w:val="24"/>
          <w:szCs w:val="24"/>
          <w:lang w:val="en-GB"/>
        </w:rPr>
        <w:t xml:space="preserve"> </w:t>
      </w:r>
      <w:r w:rsidRPr="00143C00">
        <w:rPr>
          <w:rFonts w:ascii="Arial" w:hAnsi="Arial" w:cs="Arial"/>
          <w:sz w:val="24"/>
          <w:szCs w:val="24"/>
          <w:lang w:val="en-GB"/>
        </w:rPr>
        <w:t xml:space="preserve">Statistics </w:t>
      </w:r>
      <w:proofErr w:type="gramStart"/>
      <w:r w:rsidRPr="00143C00">
        <w:rPr>
          <w:rFonts w:ascii="Arial" w:hAnsi="Arial" w:cs="Arial"/>
          <w:sz w:val="24"/>
          <w:szCs w:val="24"/>
          <w:lang w:val="en-GB"/>
        </w:rPr>
        <w:t>Finland</w:t>
      </w:r>
      <w:r>
        <w:rPr>
          <w:rFonts w:ascii="Arial" w:hAnsi="Arial" w:cs="Arial"/>
          <w:sz w:val="24"/>
          <w:szCs w:val="24"/>
          <w:lang w:val="en-GB"/>
        </w:rPr>
        <w:t>‘</w:t>
      </w:r>
      <w:proofErr w:type="gramEnd"/>
      <w:r>
        <w:rPr>
          <w:rFonts w:ascii="Arial" w:hAnsi="Arial" w:cs="Arial"/>
          <w:sz w:val="24"/>
          <w:szCs w:val="24"/>
          <w:lang w:val="en-GB"/>
        </w:rPr>
        <w:t xml:space="preserve">s </w:t>
      </w:r>
      <w:r w:rsidR="002242AD" w:rsidRPr="00143C00">
        <w:rPr>
          <w:rFonts w:ascii="Arial" w:hAnsi="Arial" w:cs="Arial"/>
          <w:sz w:val="24"/>
          <w:szCs w:val="24"/>
          <w:lang w:val="en-GB"/>
        </w:rPr>
        <w:t>working paper suggest so</w:t>
      </w:r>
      <w:r>
        <w:rPr>
          <w:rFonts w:ascii="Arial" w:hAnsi="Arial" w:cs="Arial"/>
          <w:sz w:val="24"/>
          <w:szCs w:val="24"/>
          <w:lang w:val="en-GB"/>
        </w:rPr>
        <w:t>-</w:t>
      </w:r>
      <w:r w:rsidR="002242AD" w:rsidRPr="00143C00">
        <w:rPr>
          <w:rFonts w:ascii="Arial" w:hAnsi="Arial" w:cs="Arial"/>
          <w:sz w:val="24"/>
          <w:szCs w:val="24"/>
          <w:lang w:val="en-GB"/>
        </w:rPr>
        <w:t xml:space="preserve">called satellite accounts to solve the problem. These satellite accounts could then describe the phenomena in </w:t>
      </w:r>
      <w:r>
        <w:rPr>
          <w:rFonts w:ascii="Arial" w:hAnsi="Arial" w:cs="Arial"/>
          <w:sz w:val="24"/>
          <w:szCs w:val="24"/>
          <w:lang w:val="en-GB"/>
        </w:rPr>
        <w:t xml:space="preserve">a </w:t>
      </w:r>
      <w:r w:rsidR="002242AD" w:rsidRPr="00143C00">
        <w:rPr>
          <w:rFonts w:ascii="Arial" w:hAnsi="Arial" w:cs="Arial"/>
          <w:sz w:val="24"/>
          <w:szCs w:val="24"/>
          <w:lang w:val="en-GB"/>
        </w:rPr>
        <w:t>more detailed level than</w:t>
      </w:r>
      <w:r w:rsidR="00060664" w:rsidRPr="00143C00">
        <w:rPr>
          <w:rFonts w:ascii="Arial" w:hAnsi="Arial" w:cs="Arial"/>
          <w:sz w:val="24"/>
          <w:szCs w:val="24"/>
          <w:lang w:val="en-GB"/>
        </w:rPr>
        <w:t xml:space="preserve"> </w:t>
      </w:r>
      <w:r w:rsidR="002242AD" w:rsidRPr="00143C00">
        <w:rPr>
          <w:rFonts w:ascii="Arial" w:hAnsi="Arial" w:cs="Arial"/>
          <w:sz w:val="24"/>
          <w:szCs w:val="24"/>
          <w:lang w:val="en-GB"/>
        </w:rPr>
        <w:t xml:space="preserve">in </w:t>
      </w:r>
      <w:r>
        <w:rPr>
          <w:rFonts w:ascii="Arial" w:hAnsi="Arial" w:cs="Arial"/>
          <w:sz w:val="24"/>
          <w:szCs w:val="24"/>
          <w:lang w:val="en-GB"/>
        </w:rPr>
        <w:t xml:space="preserve">the </w:t>
      </w:r>
      <w:r w:rsidR="002242AD" w:rsidRPr="00143C00">
        <w:rPr>
          <w:rFonts w:ascii="Arial" w:hAnsi="Arial" w:cs="Arial"/>
          <w:sz w:val="24"/>
          <w:szCs w:val="24"/>
          <w:lang w:val="en-GB"/>
        </w:rPr>
        <w:t>National Accounts manual</w:t>
      </w:r>
      <w:r w:rsidR="0099713F">
        <w:rPr>
          <w:rFonts w:ascii="Arial" w:hAnsi="Arial" w:cs="Arial"/>
          <w:sz w:val="24"/>
          <w:szCs w:val="24"/>
          <w:lang w:val="en-GB"/>
        </w:rPr>
        <w:t>.</w:t>
      </w:r>
    </w:p>
    <w:p w14:paraId="488538CF" w14:textId="416347C6" w:rsidR="002242AD" w:rsidRPr="00143C00" w:rsidRDefault="00F358B5" w:rsidP="002242AD">
      <w:pPr>
        <w:pStyle w:val="Kappale"/>
        <w:spacing w:before="120" w:after="0" w:line="360" w:lineRule="auto"/>
        <w:jc w:val="both"/>
        <w:rPr>
          <w:rFonts w:ascii="Arial" w:hAnsi="Arial" w:cs="Arial"/>
          <w:sz w:val="24"/>
          <w:szCs w:val="24"/>
          <w:lang w:val="en-GB"/>
        </w:rPr>
      </w:pPr>
      <w:r>
        <w:rPr>
          <w:rFonts w:ascii="Arial" w:hAnsi="Arial" w:cs="Arial"/>
          <w:sz w:val="24"/>
          <w:szCs w:val="24"/>
          <w:lang w:val="en-GB"/>
        </w:rPr>
        <w:t xml:space="preserve">The </w:t>
      </w:r>
      <w:r w:rsidRPr="00143C00">
        <w:rPr>
          <w:rFonts w:ascii="Arial" w:hAnsi="Arial" w:cs="Arial"/>
          <w:sz w:val="24"/>
          <w:szCs w:val="24"/>
          <w:lang w:val="en-GB"/>
        </w:rPr>
        <w:t xml:space="preserve">same white paper </w:t>
      </w:r>
      <w:r w:rsidR="002242AD" w:rsidRPr="00143C00">
        <w:rPr>
          <w:rFonts w:ascii="Arial" w:hAnsi="Arial" w:cs="Arial"/>
          <w:sz w:val="24"/>
          <w:szCs w:val="24"/>
          <w:lang w:val="en-GB"/>
        </w:rPr>
        <w:t xml:space="preserve">also detected that digitalization </w:t>
      </w:r>
      <w:r w:rsidRPr="00143C00">
        <w:rPr>
          <w:rFonts w:ascii="Arial" w:hAnsi="Arial" w:cs="Arial"/>
          <w:sz w:val="24"/>
          <w:szCs w:val="24"/>
          <w:lang w:val="en-GB"/>
        </w:rPr>
        <w:t xml:space="preserve">radically </w:t>
      </w:r>
      <w:r w:rsidR="002242AD" w:rsidRPr="00143C00">
        <w:rPr>
          <w:rFonts w:ascii="Arial" w:hAnsi="Arial" w:cs="Arial"/>
          <w:sz w:val="24"/>
          <w:szCs w:val="24"/>
          <w:lang w:val="en-GB"/>
        </w:rPr>
        <w:t>changes the industry and the product structure of production</w:t>
      </w:r>
      <w:r>
        <w:rPr>
          <w:rFonts w:ascii="Arial" w:hAnsi="Arial" w:cs="Arial"/>
          <w:sz w:val="24"/>
          <w:szCs w:val="24"/>
          <w:lang w:val="en-GB"/>
        </w:rPr>
        <w:t>,</w:t>
      </w:r>
      <w:r w:rsidR="002242AD" w:rsidRPr="00143C00">
        <w:rPr>
          <w:rFonts w:ascii="Arial" w:hAnsi="Arial" w:cs="Arial"/>
          <w:sz w:val="24"/>
          <w:szCs w:val="24"/>
          <w:lang w:val="en-GB"/>
        </w:rPr>
        <w:t xml:space="preserve"> and the ability of current economic classifications, like industry and product classifications, to describe these changes is very limite</w:t>
      </w:r>
      <w:r w:rsidR="00352664" w:rsidRPr="00143C00">
        <w:rPr>
          <w:rFonts w:ascii="Arial" w:hAnsi="Arial" w:cs="Arial"/>
          <w:sz w:val="24"/>
          <w:szCs w:val="24"/>
          <w:lang w:val="en-GB"/>
        </w:rPr>
        <w:t xml:space="preserve">d. </w:t>
      </w:r>
      <w:r w:rsidR="007F1EE9" w:rsidRPr="00143C00">
        <w:rPr>
          <w:rFonts w:ascii="Arial" w:hAnsi="Arial" w:cs="Arial"/>
          <w:sz w:val="24"/>
          <w:szCs w:val="24"/>
          <w:lang w:val="en-GB"/>
        </w:rPr>
        <w:t>One could say, that t</w:t>
      </w:r>
      <w:r w:rsidR="002532B8" w:rsidRPr="00143C00">
        <w:rPr>
          <w:rFonts w:ascii="Arial" w:hAnsi="Arial" w:cs="Arial"/>
          <w:sz w:val="24"/>
          <w:szCs w:val="24"/>
          <w:lang w:val="en-GB"/>
        </w:rPr>
        <w:t>he relevance people want from official statistics is not reached.</w:t>
      </w:r>
    </w:p>
    <w:p w14:paraId="39E13ED5" w14:textId="45BAE526" w:rsidR="001A1AD9" w:rsidRPr="00143C00" w:rsidRDefault="00086EDE" w:rsidP="0041416F">
      <w:pPr>
        <w:pStyle w:val="Otsikko2"/>
      </w:pPr>
      <w:bookmarkStart w:id="8" w:name="_Toc12628616"/>
      <w:r>
        <w:t>N</w:t>
      </w:r>
      <w:r w:rsidR="00AF5127">
        <w:t>ew role</w:t>
      </w:r>
      <w:r>
        <w:t>, s</w:t>
      </w:r>
      <w:r w:rsidR="006C5B9D">
        <w:t>ocial</w:t>
      </w:r>
      <w:r>
        <w:t xml:space="preserve"> influencer</w:t>
      </w:r>
      <w:bookmarkEnd w:id="8"/>
    </w:p>
    <w:p w14:paraId="11343EDC" w14:textId="768F3182" w:rsidR="00BD3262" w:rsidRPr="00143C00" w:rsidRDefault="00BD3262" w:rsidP="001455DD">
      <w:pPr>
        <w:pStyle w:val="Kappale"/>
        <w:spacing w:before="120" w:after="0" w:line="360" w:lineRule="auto"/>
        <w:jc w:val="both"/>
        <w:rPr>
          <w:rFonts w:ascii="Arial" w:hAnsi="Arial" w:cs="Arial"/>
          <w:sz w:val="24"/>
          <w:szCs w:val="24"/>
          <w:lang w:val="en-GB"/>
        </w:rPr>
      </w:pPr>
      <w:r w:rsidRPr="00143C00">
        <w:rPr>
          <w:rFonts w:ascii="Arial" w:hAnsi="Arial" w:cs="Arial"/>
          <w:sz w:val="24"/>
          <w:szCs w:val="24"/>
          <w:lang w:val="en-GB"/>
        </w:rPr>
        <w:t xml:space="preserve">Haishan Fu </w:t>
      </w:r>
      <w:r w:rsidR="00A44305" w:rsidRPr="00143C00">
        <w:rPr>
          <w:rFonts w:ascii="Arial" w:hAnsi="Arial" w:cs="Arial"/>
          <w:sz w:val="24"/>
          <w:szCs w:val="24"/>
          <w:lang w:val="en-GB"/>
        </w:rPr>
        <w:t xml:space="preserve">also </w:t>
      </w:r>
      <w:r w:rsidRPr="00143C00">
        <w:rPr>
          <w:rFonts w:ascii="Arial" w:hAnsi="Arial" w:cs="Arial"/>
          <w:sz w:val="24"/>
          <w:szCs w:val="24"/>
          <w:lang w:val="en-GB"/>
        </w:rPr>
        <w:t xml:space="preserve">suggests that </w:t>
      </w:r>
      <w:r w:rsidR="00A44305" w:rsidRPr="00143C00">
        <w:rPr>
          <w:rFonts w:ascii="Arial" w:hAnsi="Arial" w:cs="Arial"/>
          <w:sz w:val="24"/>
          <w:szCs w:val="24"/>
          <w:lang w:val="en-GB"/>
        </w:rPr>
        <w:t>when</w:t>
      </w:r>
      <w:r w:rsidRPr="00143C00">
        <w:rPr>
          <w:rFonts w:ascii="Arial" w:hAnsi="Arial" w:cs="Arial"/>
          <w:sz w:val="24"/>
          <w:szCs w:val="24"/>
          <w:lang w:val="en-GB"/>
        </w:rPr>
        <w:t xml:space="preserve"> the national statistical agencies won’t necessar</w:t>
      </w:r>
      <w:r w:rsidR="00F358B5">
        <w:rPr>
          <w:rFonts w:ascii="Arial" w:hAnsi="Arial" w:cs="Arial"/>
          <w:sz w:val="24"/>
          <w:szCs w:val="24"/>
          <w:lang w:val="en-GB"/>
        </w:rPr>
        <w:t>il</w:t>
      </w:r>
      <w:r w:rsidRPr="00143C00">
        <w:rPr>
          <w:rFonts w:ascii="Arial" w:hAnsi="Arial" w:cs="Arial"/>
          <w:sz w:val="24"/>
          <w:szCs w:val="24"/>
          <w:lang w:val="en-GB"/>
        </w:rPr>
        <w:t xml:space="preserve">y be able (and they don’t even have to try) to satisfy all </w:t>
      </w:r>
      <w:r w:rsidR="00F358B5">
        <w:rPr>
          <w:rFonts w:ascii="Arial" w:hAnsi="Arial" w:cs="Arial"/>
          <w:sz w:val="24"/>
          <w:szCs w:val="24"/>
          <w:lang w:val="en-GB"/>
        </w:rPr>
        <w:t xml:space="preserve">of </w:t>
      </w:r>
      <w:r w:rsidRPr="00143C00">
        <w:rPr>
          <w:rFonts w:ascii="Arial" w:hAnsi="Arial" w:cs="Arial"/>
          <w:sz w:val="24"/>
          <w:szCs w:val="24"/>
          <w:lang w:val="en-GB"/>
        </w:rPr>
        <w:t xml:space="preserve">people’s </w:t>
      </w:r>
      <w:r w:rsidR="00F358B5">
        <w:rPr>
          <w:rFonts w:ascii="Arial" w:hAnsi="Arial" w:cs="Arial"/>
          <w:sz w:val="24"/>
          <w:szCs w:val="24"/>
          <w:lang w:val="en-GB"/>
        </w:rPr>
        <w:t xml:space="preserve">statistical </w:t>
      </w:r>
      <w:r w:rsidRPr="00143C00">
        <w:rPr>
          <w:rFonts w:ascii="Arial" w:hAnsi="Arial" w:cs="Arial"/>
          <w:sz w:val="24"/>
          <w:szCs w:val="24"/>
          <w:lang w:val="en-GB"/>
        </w:rPr>
        <w:t xml:space="preserve">needs, statistical agencies could </w:t>
      </w:r>
      <w:r w:rsidR="00F358B5">
        <w:rPr>
          <w:rFonts w:ascii="Arial" w:hAnsi="Arial" w:cs="Arial"/>
          <w:sz w:val="24"/>
          <w:szCs w:val="24"/>
          <w:lang w:val="en-GB"/>
        </w:rPr>
        <w:t>adopt</w:t>
      </w:r>
      <w:r w:rsidR="00F358B5" w:rsidRPr="00143C00">
        <w:rPr>
          <w:rFonts w:ascii="Arial" w:hAnsi="Arial" w:cs="Arial"/>
          <w:sz w:val="24"/>
          <w:szCs w:val="24"/>
          <w:lang w:val="en-GB"/>
        </w:rPr>
        <w:t xml:space="preserve"> </w:t>
      </w:r>
      <w:r w:rsidRPr="00143C00">
        <w:rPr>
          <w:rFonts w:ascii="Arial" w:hAnsi="Arial" w:cs="Arial"/>
          <w:sz w:val="24"/>
          <w:szCs w:val="24"/>
          <w:lang w:val="en-GB"/>
        </w:rPr>
        <w:t xml:space="preserve">a </w:t>
      </w:r>
      <w:r w:rsidR="00092BB4" w:rsidRPr="00143C00">
        <w:rPr>
          <w:rFonts w:ascii="Arial" w:hAnsi="Arial" w:cs="Arial"/>
          <w:sz w:val="24"/>
          <w:szCs w:val="24"/>
          <w:lang w:val="en-GB"/>
        </w:rPr>
        <w:t>“</w:t>
      </w:r>
      <w:r w:rsidRPr="00143C00">
        <w:rPr>
          <w:rFonts w:ascii="Arial" w:hAnsi="Arial" w:cs="Arial"/>
          <w:sz w:val="24"/>
          <w:szCs w:val="24"/>
          <w:lang w:val="en-GB"/>
        </w:rPr>
        <w:t>coordinator</w:t>
      </w:r>
      <w:r w:rsidR="00092BB4" w:rsidRPr="00143C00">
        <w:rPr>
          <w:rFonts w:ascii="Arial" w:hAnsi="Arial" w:cs="Arial"/>
          <w:sz w:val="24"/>
          <w:szCs w:val="24"/>
          <w:lang w:val="en-GB"/>
        </w:rPr>
        <w:t>”</w:t>
      </w:r>
      <w:r w:rsidRPr="00143C00">
        <w:rPr>
          <w:rFonts w:ascii="Arial" w:hAnsi="Arial" w:cs="Arial"/>
          <w:sz w:val="24"/>
          <w:szCs w:val="24"/>
          <w:lang w:val="en-GB"/>
        </w:rPr>
        <w:t xml:space="preserve"> role in a broader </w:t>
      </w:r>
      <w:r w:rsidR="00D80FFA" w:rsidRPr="00143C00">
        <w:rPr>
          <w:rFonts w:ascii="Arial" w:hAnsi="Arial" w:cs="Arial"/>
          <w:sz w:val="24"/>
          <w:szCs w:val="24"/>
          <w:lang w:val="en-GB"/>
        </w:rPr>
        <w:t>e</w:t>
      </w:r>
      <w:r w:rsidRPr="00143C00">
        <w:rPr>
          <w:rFonts w:ascii="Arial" w:hAnsi="Arial" w:cs="Arial"/>
          <w:sz w:val="24"/>
          <w:szCs w:val="24"/>
          <w:lang w:val="en-GB"/>
        </w:rPr>
        <w:t>cosystem</w:t>
      </w:r>
      <w:r w:rsidR="00D80FFA" w:rsidRPr="00143C00">
        <w:rPr>
          <w:rFonts w:ascii="Arial" w:hAnsi="Arial" w:cs="Arial"/>
          <w:sz w:val="24"/>
          <w:szCs w:val="24"/>
          <w:lang w:val="en-GB"/>
        </w:rPr>
        <w:t xml:space="preserve">. </w:t>
      </w:r>
      <w:r w:rsidR="00A44305" w:rsidRPr="00143C00">
        <w:rPr>
          <w:rFonts w:ascii="Arial" w:hAnsi="Arial" w:cs="Arial"/>
          <w:sz w:val="24"/>
          <w:szCs w:val="24"/>
          <w:lang w:val="en-GB"/>
        </w:rPr>
        <w:t>This broader ecosystem would include voluntary sector and private sector data providers.</w:t>
      </w:r>
      <w:r w:rsidR="00D560F7" w:rsidRPr="00143C00">
        <w:rPr>
          <w:rFonts w:ascii="Arial" w:hAnsi="Arial" w:cs="Arial"/>
          <w:sz w:val="24"/>
          <w:szCs w:val="24"/>
          <w:lang w:val="en-GB"/>
        </w:rPr>
        <w:t xml:space="preserve"> Haishan Fu sees that here the national statistical offices would produce the core statistics and </w:t>
      </w:r>
      <w:r w:rsidR="00FA6E7B" w:rsidRPr="00143C00">
        <w:rPr>
          <w:rFonts w:ascii="Arial" w:hAnsi="Arial" w:cs="Arial"/>
          <w:sz w:val="24"/>
          <w:szCs w:val="24"/>
          <w:lang w:val="en-GB"/>
        </w:rPr>
        <w:t xml:space="preserve">be an active </w:t>
      </w:r>
      <w:r w:rsidR="00F358B5">
        <w:rPr>
          <w:rFonts w:ascii="Arial" w:hAnsi="Arial" w:cs="Arial"/>
          <w:sz w:val="24"/>
          <w:szCs w:val="24"/>
          <w:lang w:val="en-GB"/>
        </w:rPr>
        <w:t>co-</w:t>
      </w:r>
      <w:r w:rsidR="00D0422F" w:rsidRPr="00143C00">
        <w:rPr>
          <w:rFonts w:ascii="Arial" w:hAnsi="Arial" w:cs="Arial"/>
          <w:sz w:val="24"/>
          <w:szCs w:val="24"/>
          <w:lang w:val="en-GB"/>
        </w:rPr>
        <w:t xml:space="preserve">worker </w:t>
      </w:r>
      <w:r w:rsidR="00D560F7" w:rsidRPr="00143C00">
        <w:rPr>
          <w:rFonts w:ascii="Arial" w:hAnsi="Arial" w:cs="Arial"/>
          <w:sz w:val="24"/>
          <w:szCs w:val="24"/>
          <w:lang w:val="en-GB"/>
        </w:rPr>
        <w:t xml:space="preserve">with the other data providers. </w:t>
      </w:r>
      <w:r w:rsidR="00D0422F" w:rsidRPr="00143C00">
        <w:rPr>
          <w:rFonts w:ascii="Arial" w:hAnsi="Arial" w:cs="Arial"/>
          <w:sz w:val="24"/>
          <w:szCs w:val="24"/>
          <w:lang w:val="en-GB"/>
        </w:rPr>
        <w:t xml:space="preserve">The role </w:t>
      </w:r>
      <w:r w:rsidR="00F358B5">
        <w:rPr>
          <w:rFonts w:ascii="Arial" w:hAnsi="Arial" w:cs="Arial"/>
          <w:sz w:val="24"/>
          <w:szCs w:val="24"/>
          <w:lang w:val="en-GB"/>
        </w:rPr>
        <w:t>s</w:t>
      </w:r>
      <w:r w:rsidR="00D0422F" w:rsidRPr="00143C00">
        <w:rPr>
          <w:rFonts w:ascii="Arial" w:hAnsi="Arial" w:cs="Arial"/>
          <w:sz w:val="24"/>
          <w:szCs w:val="24"/>
          <w:lang w:val="en-GB"/>
        </w:rPr>
        <w:t xml:space="preserve">he is sketching out is some kind of </w:t>
      </w:r>
      <w:r w:rsidR="00F358B5">
        <w:rPr>
          <w:rFonts w:ascii="Arial" w:hAnsi="Arial" w:cs="Arial"/>
          <w:sz w:val="24"/>
          <w:szCs w:val="24"/>
          <w:lang w:val="en-GB"/>
        </w:rPr>
        <w:t xml:space="preserve">a </w:t>
      </w:r>
      <w:r w:rsidR="00D0422F" w:rsidRPr="00143C00">
        <w:rPr>
          <w:rFonts w:ascii="Arial" w:hAnsi="Arial" w:cs="Arial"/>
          <w:sz w:val="24"/>
          <w:szCs w:val="24"/>
          <w:lang w:val="en-GB"/>
        </w:rPr>
        <w:t xml:space="preserve">supervisor or administrator of statistics at a national level. </w:t>
      </w:r>
      <w:r w:rsidR="003C14DA" w:rsidRPr="00143C00">
        <w:rPr>
          <w:rFonts w:ascii="Arial" w:hAnsi="Arial" w:cs="Arial"/>
          <w:sz w:val="24"/>
          <w:szCs w:val="24"/>
          <w:lang w:val="en-GB"/>
        </w:rPr>
        <w:t>Sh</w:t>
      </w:r>
      <w:r w:rsidR="00D0422F" w:rsidRPr="00143C00">
        <w:rPr>
          <w:rFonts w:ascii="Arial" w:hAnsi="Arial" w:cs="Arial"/>
          <w:sz w:val="24"/>
          <w:szCs w:val="24"/>
          <w:lang w:val="en-GB"/>
        </w:rPr>
        <w:t xml:space="preserve">e sees </w:t>
      </w:r>
      <w:r w:rsidR="003C14DA" w:rsidRPr="00143C00">
        <w:rPr>
          <w:rFonts w:ascii="Arial" w:hAnsi="Arial" w:cs="Arial"/>
          <w:sz w:val="24"/>
          <w:szCs w:val="24"/>
          <w:lang w:val="en-GB"/>
        </w:rPr>
        <w:t xml:space="preserve">that </w:t>
      </w:r>
      <w:r w:rsidR="00D0422F" w:rsidRPr="00143C00">
        <w:rPr>
          <w:rFonts w:ascii="Arial" w:hAnsi="Arial" w:cs="Arial"/>
          <w:sz w:val="24"/>
          <w:szCs w:val="24"/>
          <w:lang w:val="en-GB"/>
        </w:rPr>
        <w:t xml:space="preserve">the needs and interest of people </w:t>
      </w:r>
      <w:r w:rsidR="009B3E8C" w:rsidRPr="00143C00">
        <w:rPr>
          <w:rFonts w:ascii="Arial" w:hAnsi="Arial" w:cs="Arial"/>
          <w:sz w:val="24"/>
          <w:szCs w:val="24"/>
          <w:lang w:val="en-GB"/>
        </w:rPr>
        <w:t>can become so</w:t>
      </w:r>
      <w:r w:rsidR="00D0422F" w:rsidRPr="00143C00">
        <w:rPr>
          <w:rFonts w:ascii="Arial" w:hAnsi="Arial" w:cs="Arial"/>
          <w:sz w:val="24"/>
          <w:szCs w:val="24"/>
          <w:lang w:val="en-GB"/>
        </w:rPr>
        <w:t xml:space="preserve"> var</w:t>
      </w:r>
      <w:r w:rsidR="009B3E8C" w:rsidRPr="00143C00">
        <w:rPr>
          <w:rFonts w:ascii="Arial" w:hAnsi="Arial" w:cs="Arial"/>
          <w:sz w:val="24"/>
          <w:szCs w:val="24"/>
          <w:lang w:val="en-GB"/>
        </w:rPr>
        <w:t>ied</w:t>
      </w:r>
      <w:r w:rsidR="00D0422F" w:rsidRPr="00143C00">
        <w:rPr>
          <w:rFonts w:ascii="Arial" w:hAnsi="Arial" w:cs="Arial"/>
          <w:sz w:val="24"/>
          <w:szCs w:val="24"/>
          <w:lang w:val="en-GB"/>
        </w:rPr>
        <w:t xml:space="preserve"> that it is not </w:t>
      </w:r>
      <w:r w:rsidR="003C14DA" w:rsidRPr="00143C00">
        <w:rPr>
          <w:rFonts w:ascii="Arial" w:hAnsi="Arial" w:cs="Arial"/>
          <w:sz w:val="24"/>
          <w:szCs w:val="24"/>
          <w:lang w:val="en-GB"/>
        </w:rPr>
        <w:t xml:space="preserve">even </w:t>
      </w:r>
      <w:r w:rsidR="00D0422F" w:rsidRPr="00143C00">
        <w:rPr>
          <w:rFonts w:ascii="Arial" w:hAnsi="Arial" w:cs="Arial"/>
          <w:sz w:val="24"/>
          <w:szCs w:val="24"/>
          <w:lang w:val="en-GB"/>
        </w:rPr>
        <w:t xml:space="preserve">possible for </w:t>
      </w:r>
      <w:r w:rsidR="00CA194C">
        <w:rPr>
          <w:rFonts w:ascii="Arial" w:hAnsi="Arial" w:cs="Arial"/>
          <w:sz w:val="24"/>
          <w:szCs w:val="24"/>
          <w:lang w:val="en-GB"/>
        </w:rPr>
        <w:t>statistical agencie</w:t>
      </w:r>
      <w:r w:rsidR="00D0422F" w:rsidRPr="00143C00">
        <w:rPr>
          <w:rFonts w:ascii="Arial" w:hAnsi="Arial" w:cs="Arial"/>
          <w:sz w:val="24"/>
          <w:szCs w:val="24"/>
          <w:lang w:val="en-GB"/>
        </w:rPr>
        <w:t xml:space="preserve">s to satisfy all the needs. </w:t>
      </w:r>
    </w:p>
    <w:p w14:paraId="16D1B3E3" w14:textId="298EFF38" w:rsidR="00235858" w:rsidRPr="00143C00" w:rsidRDefault="00541142" w:rsidP="00C2368E">
      <w:pPr>
        <w:pStyle w:val="Kappale"/>
        <w:spacing w:before="120" w:after="0" w:line="360" w:lineRule="auto"/>
        <w:jc w:val="both"/>
        <w:rPr>
          <w:rFonts w:ascii="Arial" w:hAnsi="Arial" w:cs="Arial"/>
          <w:sz w:val="24"/>
          <w:szCs w:val="24"/>
          <w:lang w:val="en-GB"/>
        </w:rPr>
      </w:pPr>
      <w:r w:rsidRPr="00143C00">
        <w:rPr>
          <w:rFonts w:ascii="Arial" w:hAnsi="Arial" w:cs="Arial"/>
          <w:sz w:val="24"/>
          <w:szCs w:val="24"/>
          <w:lang w:val="en-GB"/>
        </w:rPr>
        <w:t>Producers of official media have analy</w:t>
      </w:r>
      <w:r w:rsidR="00F358B5">
        <w:rPr>
          <w:rFonts w:ascii="Arial" w:hAnsi="Arial" w:cs="Arial"/>
          <w:sz w:val="24"/>
          <w:szCs w:val="24"/>
          <w:lang w:val="en-GB"/>
        </w:rPr>
        <w:t>s</w:t>
      </w:r>
      <w:r w:rsidRPr="00143C00">
        <w:rPr>
          <w:rFonts w:ascii="Arial" w:hAnsi="Arial" w:cs="Arial"/>
          <w:sz w:val="24"/>
          <w:szCs w:val="24"/>
          <w:lang w:val="en-GB"/>
        </w:rPr>
        <w:t xml:space="preserve">ed the impact of digitalization </w:t>
      </w:r>
      <w:r w:rsidR="00F358B5">
        <w:rPr>
          <w:rFonts w:ascii="Arial" w:hAnsi="Arial" w:cs="Arial"/>
          <w:sz w:val="24"/>
          <w:szCs w:val="24"/>
          <w:lang w:val="en-GB"/>
        </w:rPr>
        <w:t>on</w:t>
      </w:r>
      <w:r w:rsidR="00F358B5" w:rsidRPr="00143C00">
        <w:rPr>
          <w:rFonts w:ascii="Arial" w:hAnsi="Arial" w:cs="Arial"/>
          <w:sz w:val="24"/>
          <w:szCs w:val="24"/>
          <w:lang w:val="en-GB"/>
        </w:rPr>
        <w:t xml:space="preserve"> </w:t>
      </w:r>
      <w:r w:rsidRPr="00143C00">
        <w:rPr>
          <w:rFonts w:ascii="Arial" w:hAnsi="Arial" w:cs="Arial"/>
          <w:sz w:val="24"/>
          <w:szCs w:val="24"/>
          <w:lang w:val="en-GB"/>
        </w:rPr>
        <w:t>journalism. According to these studies</w:t>
      </w:r>
      <w:r w:rsidR="008E7841">
        <w:rPr>
          <w:rFonts w:ascii="Arial" w:hAnsi="Arial" w:cs="Arial"/>
          <w:sz w:val="24"/>
          <w:szCs w:val="24"/>
          <w:lang w:val="en-GB"/>
        </w:rPr>
        <w:t>,</w:t>
      </w:r>
      <w:r w:rsidRPr="00143C00">
        <w:rPr>
          <w:rFonts w:ascii="Arial" w:hAnsi="Arial" w:cs="Arial"/>
          <w:sz w:val="24"/>
          <w:szCs w:val="24"/>
          <w:lang w:val="en-GB"/>
        </w:rPr>
        <w:t xml:space="preserve"> we are heading to an era when everyone has their own facts. Scientist</w:t>
      </w:r>
      <w:r w:rsidR="000A5B1E" w:rsidRPr="00143C00">
        <w:rPr>
          <w:rFonts w:ascii="Arial" w:hAnsi="Arial" w:cs="Arial"/>
          <w:sz w:val="24"/>
          <w:szCs w:val="24"/>
          <w:lang w:val="en-GB"/>
        </w:rPr>
        <w:t>s</w:t>
      </w:r>
      <w:r w:rsidRPr="00143C00">
        <w:rPr>
          <w:rFonts w:ascii="Arial" w:hAnsi="Arial" w:cs="Arial"/>
          <w:sz w:val="24"/>
          <w:szCs w:val="24"/>
          <w:lang w:val="en-GB"/>
        </w:rPr>
        <w:t xml:space="preserve">, official media and producers of official statistics are all facing the same challenge, how to stand out from the crowd as a producer of information. </w:t>
      </w:r>
      <w:r w:rsidR="0066424D" w:rsidRPr="00143C00">
        <w:rPr>
          <w:rFonts w:ascii="Arial" w:hAnsi="Arial" w:cs="Arial"/>
          <w:sz w:val="24"/>
          <w:szCs w:val="24"/>
          <w:lang w:val="en-GB"/>
        </w:rPr>
        <w:t>The tight connection between s</w:t>
      </w:r>
      <w:r w:rsidR="008F341F" w:rsidRPr="00143C00">
        <w:rPr>
          <w:rFonts w:ascii="Arial" w:hAnsi="Arial" w:cs="Arial"/>
          <w:sz w:val="24"/>
          <w:szCs w:val="24"/>
          <w:lang w:val="en-GB"/>
        </w:rPr>
        <w:t xml:space="preserve">cientific information, </w:t>
      </w:r>
      <w:r w:rsidR="00713605" w:rsidRPr="00143C00">
        <w:rPr>
          <w:rFonts w:ascii="Arial" w:hAnsi="Arial" w:cs="Arial"/>
          <w:sz w:val="24"/>
          <w:szCs w:val="24"/>
          <w:lang w:val="en-GB"/>
        </w:rPr>
        <w:t xml:space="preserve">official </w:t>
      </w:r>
      <w:r w:rsidR="0066424D" w:rsidRPr="00143C00">
        <w:rPr>
          <w:rFonts w:ascii="Arial" w:hAnsi="Arial" w:cs="Arial"/>
          <w:sz w:val="24"/>
          <w:szCs w:val="24"/>
          <w:lang w:val="en-GB"/>
        </w:rPr>
        <w:t xml:space="preserve">journalism and statistical information </w:t>
      </w:r>
      <w:r w:rsidR="0066424D" w:rsidRPr="00143C00">
        <w:rPr>
          <w:rFonts w:ascii="Arial" w:hAnsi="Arial" w:cs="Arial"/>
          <w:sz w:val="24"/>
          <w:szCs w:val="24"/>
          <w:lang w:val="en-GB"/>
        </w:rPr>
        <w:lastRenderedPageBreak/>
        <w:t xml:space="preserve">should be made more visible. </w:t>
      </w:r>
      <w:r w:rsidR="00B835A3" w:rsidRPr="00143C00">
        <w:rPr>
          <w:rFonts w:ascii="Arial" w:hAnsi="Arial" w:cs="Arial"/>
          <w:sz w:val="24"/>
          <w:szCs w:val="24"/>
          <w:lang w:val="en-GB"/>
        </w:rPr>
        <w:t>Making the connection</w:t>
      </w:r>
      <w:r w:rsidR="00E6757F" w:rsidRPr="00143C00">
        <w:rPr>
          <w:rFonts w:ascii="Arial" w:hAnsi="Arial" w:cs="Arial"/>
          <w:sz w:val="24"/>
          <w:szCs w:val="24"/>
          <w:lang w:val="en-GB"/>
        </w:rPr>
        <w:t xml:space="preserve"> between producers of official information</w:t>
      </w:r>
      <w:r w:rsidR="00B835A3" w:rsidRPr="00143C00">
        <w:rPr>
          <w:rFonts w:ascii="Arial" w:hAnsi="Arial" w:cs="Arial"/>
          <w:sz w:val="24"/>
          <w:szCs w:val="24"/>
          <w:lang w:val="en-GB"/>
        </w:rPr>
        <w:t xml:space="preserve"> more vi</w:t>
      </w:r>
      <w:r w:rsidR="00E6757F" w:rsidRPr="00143C00">
        <w:rPr>
          <w:rFonts w:ascii="Arial" w:hAnsi="Arial" w:cs="Arial"/>
          <w:sz w:val="24"/>
          <w:szCs w:val="24"/>
          <w:lang w:val="en-GB"/>
        </w:rPr>
        <w:t>si</w:t>
      </w:r>
      <w:r w:rsidR="00B835A3" w:rsidRPr="00143C00">
        <w:rPr>
          <w:rFonts w:ascii="Arial" w:hAnsi="Arial" w:cs="Arial"/>
          <w:sz w:val="24"/>
          <w:szCs w:val="24"/>
          <w:lang w:val="en-GB"/>
        </w:rPr>
        <w:t>ble</w:t>
      </w:r>
      <w:r w:rsidR="00E15296" w:rsidRPr="00143C00">
        <w:rPr>
          <w:rFonts w:ascii="Arial" w:hAnsi="Arial" w:cs="Arial"/>
          <w:sz w:val="24"/>
          <w:szCs w:val="24"/>
          <w:lang w:val="en-GB"/>
        </w:rPr>
        <w:t xml:space="preserve"> would strengthen the counterpower</w:t>
      </w:r>
      <w:r w:rsidR="00E6757F" w:rsidRPr="00143C00">
        <w:rPr>
          <w:rFonts w:ascii="Arial" w:hAnsi="Arial" w:cs="Arial"/>
          <w:sz w:val="24"/>
          <w:szCs w:val="24"/>
          <w:lang w:val="en-GB"/>
        </w:rPr>
        <w:t xml:space="preserve"> </w:t>
      </w:r>
      <w:r w:rsidR="00E15296" w:rsidRPr="00143C00">
        <w:rPr>
          <w:rFonts w:ascii="Arial" w:hAnsi="Arial" w:cs="Arial"/>
          <w:sz w:val="24"/>
          <w:szCs w:val="24"/>
          <w:lang w:val="en-GB"/>
        </w:rPr>
        <w:t>for producers of misinformation</w:t>
      </w:r>
      <w:r w:rsidR="00FE4179" w:rsidRPr="00143C00">
        <w:rPr>
          <w:rFonts w:ascii="Arial" w:hAnsi="Arial" w:cs="Arial"/>
          <w:sz w:val="24"/>
          <w:szCs w:val="24"/>
          <w:lang w:val="en-GB"/>
        </w:rPr>
        <w:t xml:space="preserve">. </w:t>
      </w:r>
    </w:p>
    <w:p w14:paraId="05EEC23E" w14:textId="38CD884F" w:rsidR="00DB0317" w:rsidRPr="00143C00" w:rsidRDefault="008E7841" w:rsidP="00DB0317">
      <w:pPr>
        <w:pStyle w:val="Kappale"/>
        <w:spacing w:before="120" w:after="0" w:line="360" w:lineRule="auto"/>
        <w:jc w:val="both"/>
        <w:rPr>
          <w:rFonts w:ascii="Arial" w:hAnsi="Arial" w:cs="Arial"/>
          <w:sz w:val="24"/>
          <w:szCs w:val="24"/>
          <w:lang w:val="en-GB"/>
        </w:rPr>
      </w:pPr>
      <w:r>
        <w:rPr>
          <w:rFonts w:ascii="Arial" w:hAnsi="Arial" w:cs="Arial"/>
          <w:sz w:val="24"/>
          <w:szCs w:val="24"/>
          <w:lang w:val="en-GB"/>
        </w:rPr>
        <w:t>In order</w:t>
      </w:r>
      <w:r w:rsidRPr="00143C00">
        <w:rPr>
          <w:rFonts w:ascii="Arial" w:hAnsi="Arial" w:cs="Arial"/>
          <w:sz w:val="24"/>
          <w:szCs w:val="24"/>
          <w:lang w:val="en-GB"/>
        </w:rPr>
        <w:t xml:space="preserve"> </w:t>
      </w:r>
      <w:r w:rsidR="001C6427" w:rsidRPr="00143C00">
        <w:rPr>
          <w:rFonts w:ascii="Arial" w:hAnsi="Arial" w:cs="Arial"/>
          <w:sz w:val="24"/>
          <w:szCs w:val="24"/>
          <w:lang w:val="en-GB"/>
        </w:rPr>
        <w:t xml:space="preserve">to avoid ending up </w:t>
      </w:r>
      <w:r>
        <w:rPr>
          <w:rFonts w:ascii="Arial" w:hAnsi="Arial" w:cs="Arial"/>
          <w:sz w:val="24"/>
          <w:szCs w:val="24"/>
          <w:lang w:val="en-GB"/>
        </w:rPr>
        <w:t>in the</w:t>
      </w:r>
      <w:r w:rsidRPr="00143C00">
        <w:rPr>
          <w:rFonts w:ascii="Arial" w:hAnsi="Arial" w:cs="Arial"/>
          <w:sz w:val="24"/>
          <w:szCs w:val="24"/>
          <w:lang w:val="en-GB"/>
        </w:rPr>
        <w:t xml:space="preserve"> </w:t>
      </w:r>
      <w:r w:rsidR="00146AAE">
        <w:rPr>
          <w:rFonts w:ascii="Arial" w:hAnsi="Arial" w:cs="Arial"/>
          <w:sz w:val="24"/>
          <w:szCs w:val="24"/>
          <w:lang w:val="en-GB"/>
        </w:rPr>
        <w:t>b</w:t>
      </w:r>
      <w:r w:rsidR="001C6427" w:rsidRPr="00143C00">
        <w:rPr>
          <w:rFonts w:ascii="Arial" w:hAnsi="Arial" w:cs="Arial"/>
          <w:sz w:val="24"/>
          <w:szCs w:val="24"/>
          <w:lang w:val="en-GB"/>
        </w:rPr>
        <w:t>ad scenario</w:t>
      </w:r>
      <w:r w:rsidR="00235858" w:rsidRPr="00143C00">
        <w:rPr>
          <w:rFonts w:ascii="Arial" w:hAnsi="Arial" w:cs="Arial"/>
          <w:sz w:val="24"/>
          <w:szCs w:val="24"/>
          <w:lang w:val="en-GB"/>
        </w:rPr>
        <w:t xml:space="preserve"> of Baldacci &amp; Pelacalli would </w:t>
      </w:r>
      <w:r w:rsidR="00C2368E" w:rsidRPr="00143C00">
        <w:rPr>
          <w:rFonts w:ascii="Arial" w:hAnsi="Arial" w:cs="Arial"/>
          <w:sz w:val="24"/>
          <w:szCs w:val="24"/>
          <w:lang w:val="en-GB"/>
        </w:rPr>
        <w:t>require</w:t>
      </w:r>
      <w:r w:rsidR="00235858" w:rsidRPr="00143C00">
        <w:rPr>
          <w:rFonts w:ascii="Arial" w:hAnsi="Arial" w:cs="Arial"/>
          <w:sz w:val="24"/>
          <w:szCs w:val="24"/>
          <w:lang w:val="en-GB"/>
        </w:rPr>
        <w:t xml:space="preserve"> </w:t>
      </w:r>
      <w:r w:rsidR="00EA7F0A" w:rsidRPr="00143C00">
        <w:rPr>
          <w:rFonts w:ascii="Arial" w:hAnsi="Arial" w:cs="Arial"/>
          <w:sz w:val="24"/>
          <w:szCs w:val="24"/>
          <w:lang w:val="en-GB"/>
        </w:rPr>
        <w:t xml:space="preserve">a </w:t>
      </w:r>
      <w:r w:rsidRPr="00143C00">
        <w:rPr>
          <w:rFonts w:ascii="Arial" w:hAnsi="Arial" w:cs="Arial"/>
          <w:sz w:val="24"/>
          <w:szCs w:val="24"/>
          <w:lang w:val="en-GB"/>
        </w:rPr>
        <w:t xml:space="preserve">role </w:t>
      </w:r>
      <w:r w:rsidR="00EA7F0A" w:rsidRPr="00143C00">
        <w:rPr>
          <w:rFonts w:ascii="Arial" w:hAnsi="Arial" w:cs="Arial"/>
          <w:sz w:val="24"/>
          <w:szCs w:val="24"/>
          <w:lang w:val="en-GB"/>
        </w:rPr>
        <w:t>change</w:t>
      </w:r>
      <w:r w:rsidR="00A02AE9" w:rsidRPr="00143C00">
        <w:rPr>
          <w:rFonts w:ascii="Arial" w:hAnsi="Arial" w:cs="Arial"/>
          <w:sz w:val="24"/>
          <w:szCs w:val="24"/>
          <w:lang w:val="en-GB"/>
        </w:rPr>
        <w:t>.</w:t>
      </w:r>
      <w:r w:rsidR="00EA7F0A" w:rsidRPr="00143C00">
        <w:rPr>
          <w:rFonts w:ascii="Arial" w:hAnsi="Arial" w:cs="Arial"/>
          <w:sz w:val="24"/>
          <w:szCs w:val="24"/>
          <w:lang w:val="en-GB"/>
        </w:rPr>
        <w:t xml:space="preserve"> Moving from </w:t>
      </w:r>
      <w:r>
        <w:rPr>
          <w:rFonts w:ascii="Arial" w:hAnsi="Arial" w:cs="Arial"/>
          <w:sz w:val="24"/>
          <w:szCs w:val="24"/>
          <w:lang w:val="en-GB"/>
        </w:rPr>
        <w:t>the</w:t>
      </w:r>
      <w:r w:rsidRPr="00143C00">
        <w:rPr>
          <w:rFonts w:ascii="Arial" w:hAnsi="Arial" w:cs="Arial"/>
          <w:sz w:val="24"/>
          <w:szCs w:val="24"/>
          <w:lang w:val="en-GB"/>
        </w:rPr>
        <w:t xml:space="preserve"> </w:t>
      </w:r>
      <w:r w:rsidR="00EA7F0A" w:rsidRPr="00143C00">
        <w:rPr>
          <w:rFonts w:ascii="Arial" w:hAnsi="Arial" w:cs="Arial"/>
          <w:sz w:val="24"/>
          <w:szCs w:val="24"/>
          <w:lang w:val="en-GB"/>
        </w:rPr>
        <w:t xml:space="preserve">role of </w:t>
      </w:r>
      <w:r>
        <w:rPr>
          <w:rFonts w:ascii="Arial" w:hAnsi="Arial" w:cs="Arial"/>
          <w:sz w:val="24"/>
          <w:szCs w:val="24"/>
          <w:lang w:val="en-GB"/>
        </w:rPr>
        <w:t xml:space="preserve">a </w:t>
      </w:r>
      <w:r w:rsidR="00856399" w:rsidRPr="00143C00">
        <w:rPr>
          <w:rFonts w:ascii="Arial" w:hAnsi="Arial" w:cs="Arial"/>
          <w:sz w:val="24"/>
          <w:szCs w:val="24"/>
          <w:lang w:val="en-GB"/>
        </w:rPr>
        <w:t xml:space="preserve">producer of </w:t>
      </w:r>
      <w:r w:rsidR="00EA7F0A" w:rsidRPr="00143C00">
        <w:rPr>
          <w:rFonts w:ascii="Arial" w:hAnsi="Arial" w:cs="Arial"/>
          <w:sz w:val="24"/>
          <w:szCs w:val="24"/>
          <w:lang w:val="en-GB"/>
        </w:rPr>
        <w:t>statistic</w:t>
      </w:r>
      <w:r w:rsidR="00856399" w:rsidRPr="00143C00">
        <w:rPr>
          <w:rFonts w:ascii="Arial" w:hAnsi="Arial" w:cs="Arial"/>
          <w:sz w:val="24"/>
          <w:szCs w:val="24"/>
          <w:lang w:val="en-GB"/>
        </w:rPr>
        <w:t>al</w:t>
      </w:r>
      <w:r w:rsidR="00EA7F0A" w:rsidRPr="00143C00">
        <w:rPr>
          <w:rFonts w:ascii="Arial" w:hAnsi="Arial" w:cs="Arial"/>
          <w:sz w:val="24"/>
          <w:szCs w:val="24"/>
          <w:lang w:val="en-GB"/>
        </w:rPr>
        <w:t xml:space="preserve"> table</w:t>
      </w:r>
      <w:r w:rsidR="00856399" w:rsidRPr="00143C00">
        <w:rPr>
          <w:rFonts w:ascii="Arial" w:hAnsi="Arial" w:cs="Arial"/>
          <w:sz w:val="24"/>
          <w:szCs w:val="24"/>
          <w:lang w:val="en-GB"/>
        </w:rPr>
        <w:t>s</w:t>
      </w:r>
      <w:r w:rsidR="00EA7F0A" w:rsidRPr="00143C00">
        <w:rPr>
          <w:rFonts w:ascii="Arial" w:hAnsi="Arial" w:cs="Arial"/>
          <w:sz w:val="24"/>
          <w:szCs w:val="24"/>
          <w:lang w:val="en-GB"/>
        </w:rPr>
        <w:t xml:space="preserve"> to a visible social influencer. </w:t>
      </w:r>
      <w:r w:rsidR="008A5A4A" w:rsidRPr="00143C00">
        <w:rPr>
          <w:rFonts w:ascii="Arial" w:hAnsi="Arial" w:cs="Arial"/>
          <w:sz w:val="24"/>
          <w:szCs w:val="24"/>
          <w:lang w:val="en-GB"/>
        </w:rPr>
        <w:t xml:space="preserve">But, how to help </w:t>
      </w:r>
      <w:r w:rsidR="00EF09D9">
        <w:rPr>
          <w:rFonts w:ascii="Arial" w:hAnsi="Arial" w:cs="Arial"/>
          <w:sz w:val="24"/>
          <w:szCs w:val="24"/>
          <w:lang w:val="en-GB"/>
        </w:rPr>
        <w:t>statistical agencie</w:t>
      </w:r>
      <w:r w:rsidR="008A5A4A" w:rsidRPr="00143C00">
        <w:rPr>
          <w:rFonts w:ascii="Arial" w:hAnsi="Arial" w:cs="Arial"/>
          <w:sz w:val="24"/>
          <w:szCs w:val="24"/>
          <w:lang w:val="en-GB"/>
        </w:rPr>
        <w:t xml:space="preserve">s change their role effectively? </w:t>
      </w:r>
      <w:r w:rsidR="00DB0317" w:rsidRPr="00143C00">
        <w:rPr>
          <w:rFonts w:ascii="Arial" w:hAnsi="Arial" w:cs="Arial"/>
          <w:sz w:val="24"/>
          <w:szCs w:val="24"/>
          <w:lang w:val="en-GB"/>
        </w:rPr>
        <w:t xml:space="preserve">To be able to </w:t>
      </w:r>
      <w:r w:rsidR="00DA5F54" w:rsidRPr="00143C00">
        <w:rPr>
          <w:rFonts w:ascii="Arial" w:hAnsi="Arial" w:cs="Arial"/>
          <w:sz w:val="24"/>
          <w:szCs w:val="24"/>
          <w:lang w:val="en-GB"/>
        </w:rPr>
        <w:t>transform the</w:t>
      </w:r>
      <w:r>
        <w:rPr>
          <w:rFonts w:ascii="Arial" w:hAnsi="Arial" w:cs="Arial"/>
          <w:sz w:val="24"/>
          <w:szCs w:val="24"/>
          <w:lang w:val="en-GB"/>
        </w:rPr>
        <w:t>ir</w:t>
      </w:r>
      <w:r w:rsidR="00DA5F54" w:rsidRPr="00143C00">
        <w:rPr>
          <w:rFonts w:ascii="Arial" w:hAnsi="Arial" w:cs="Arial"/>
          <w:sz w:val="24"/>
          <w:szCs w:val="24"/>
          <w:lang w:val="en-GB"/>
        </w:rPr>
        <w:t xml:space="preserve"> role</w:t>
      </w:r>
      <w:r>
        <w:rPr>
          <w:rFonts w:ascii="Arial" w:hAnsi="Arial" w:cs="Arial"/>
          <w:sz w:val="24"/>
          <w:szCs w:val="24"/>
          <w:lang w:val="en-GB"/>
        </w:rPr>
        <w:t>,</w:t>
      </w:r>
      <w:r w:rsidR="00DB0317" w:rsidRPr="00143C00">
        <w:rPr>
          <w:rFonts w:ascii="Arial" w:hAnsi="Arial" w:cs="Arial"/>
          <w:sz w:val="24"/>
          <w:szCs w:val="24"/>
          <w:lang w:val="en-GB"/>
        </w:rPr>
        <w:t xml:space="preserve"> the National statistical agencies should </w:t>
      </w:r>
      <w:r w:rsidR="00F10E1D" w:rsidRPr="00143C00">
        <w:rPr>
          <w:rFonts w:ascii="Arial" w:hAnsi="Arial" w:cs="Arial"/>
          <w:sz w:val="24"/>
          <w:szCs w:val="24"/>
          <w:lang w:val="en-GB"/>
        </w:rPr>
        <w:t>better</w:t>
      </w:r>
      <w:r w:rsidR="00DB0317" w:rsidRPr="00143C00">
        <w:rPr>
          <w:rFonts w:ascii="Arial" w:hAnsi="Arial" w:cs="Arial"/>
          <w:sz w:val="24"/>
          <w:szCs w:val="24"/>
          <w:lang w:val="en-GB"/>
        </w:rPr>
        <w:t xml:space="preserve"> understand the </w:t>
      </w:r>
      <w:r w:rsidR="00F55ADB" w:rsidRPr="00143C00">
        <w:rPr>
          <w:rFonts w:ascii="Arial" w:hAnsi="Arial" w:cs="Arial"/>
          <w:sz w:val="24"/>
          <w:szCs w:val="24"/>
          <w:lang w:val="en-GB"/>
        </w:rPr>
        <w:t xml:space="preserve">ongoing </w:t>
      </w:r>
      <w:r w:rsidR="00DB0317" w:rsidRPr="00143C00">
        <w:rPr>
          <w:rFonts w:ascii="Arial" w:hAnsi="Arial" w:cs="Arial"/>
          <w:sz w:val="24"/>
          <w:szCs w:val="24"/>
          <w:lang w:val="en-GB"/>
        </w:rPr>
        <w:t>societal change</w:t>
      </w:r>
      <w:r w:rsidR="004F51D5">
        <w:rPr>
          <w:rFonts w:ascii="Arial" w:hAnsi="Arial" w:cs="Arial"/>
          <w:sz w:val="24"/>
          <w:szCs w:val="24"/>
          <w:lang w:val="en-GB"/>
        </w:rPr>
        <w:t>, digitalization</w:t>
      </w:r>
      <w:r w:rsidR="00DB0317" w:rsidRPr="00143C00">
        <w:rPr>
          <w:rFonts w:ascii="Arial" w:hAnsi="Arial" w:cs="Arial"/>
          <w:sz w:val="24"/>
          <w:szCs w:val="24"/>
          <w:lang w:val="en-GB"/>
        </w:rPr>
        <w:t>. The twofold role being the describer of the change and</w:t>
      </w:r>
      <w:r>
        <w:rPr>
          <w:rFonts w:ascii="Arial" w:hAnsi="Arial" w:cs="Arial"/>
          <w:sz w:val="24"/>
          <w:szCs w:val="24"/>
          <w:lang w:val="en-GB"/>
        </w:rPr>
        <w:t>,</w:t>
      </w:r>
      <w:r w:rsidR="00DB0317" w:rsidRPr="00143C00">
        <w:rPr>
          <w:rFonts w:ascii="Arial" w:hAnsi="Arial" w:cs="Arial"/>
          <w:sz w:val="24"/>
          <w:szCs w:val="24"/>
          <w:lang w:val="en-GB"/>
        </w:rPr>
        <w:t xml:space="preserve"> at the same time</w:t>
      </w:r>
      <w:r>
        <w:rPr>
          <w:rFonts w:ascii="Arial" w:hAnsi="Arial" w:cs="Arial"/>
          <w:sz w:val="24"/>
          <w:szCs w:val="24"/>
          <w:lang w:val="en-GB"/>
        </w:rPr>
        <w:t>,</w:t>
      </w:r>
      <w:r w:rsidR="00DB0317" w:rsidRPr="00143C00">
        <w:rPr>
          <w:rFonts w:ascii="Arial" w:hAnsi="Arial" w:cs="Arial"/>
          <w:sz w:val="24"/>
          <w:szCs w:val="24"/>
          <w:lang w:val="en-GB"/>
        </w:rPr>
        <w:t xml:space="preserve"> responder makes the situation very challenging for the producers of official statistics.</w:t>
      </w:r>
    </w:p>
    <w:p w14:paraId="339E6F89" w14:textId="270C9CED" w:rsidR="00925C4D" w:rsidRPr="00143C00" w:rsidRDefault="00925C4D" w:rsidP="00925C4D">
      <w:pPr>
        <w:pStyle w:val="Kappale"/>
        <w:spacing w:before="120" w:after="0" w:line="360" w:lineRule="auto"/>
        <w:jc w:val="both"/>
        <w:rPr>
          <w:rFonts w:ascii="Arial" w:hAnsi="Arial" w:cs="Arial"/>
          <w:sz w:val="24"/>
          <w:szCs w:val="24"/>
          <w:lang w:val="en-GB"/>
        </w:rPr>
      </w:pPr>
      <w:r w:rsidRPr="00143C00">
        <w:rPr>
          <w:rFonts w:ascii="Arial" w:hAnsi="Arial" w:cs="Arial"/>
          <w:sz w:val="24"/>
          <w:szCs w:val="24"/>
          <w:lang w:val="en-GB"/>
        </w:rPr>
        <w:t xml:space="preserve">Transformation has been inherently challenging for the whole public sector, all </w:t>
      </w:r>
      <w:r w:rsidR="004F51D5">
        <w:rPr>
          <w:rFonts w:ascii="Arial" w:hAnsi="Arial" w:cs="Arial"/>
          <w:sz w:val="24"/>
          <w:szCs w:val="24"/>
          <w:lang w:val="en-GB"/>
        </w:rPr>
        <w:t>n</w:t>
      </w:r>
      <w:r w:rsidRPr="00143C00">
        <w:rPr>
          <w:rFonts w:ascii="Arial" w:hAnsi="Arial" w:cs="Arial"/>
          <w:sz w:val="24"/>
          <w:szCs w:val="24"/>
          <w:lang w:val="en-GB"/>
        </w:rPr>
        <w:t>ational statistical agencies and producers of official statistics i</w:t>
      </w:r>
      <w:r w:rsidR="00DA5F54" w:rsidRPr="00143C00">
        <w:rPr>
          <w:rFonts w:ascii="Arial" w:hAnsi="Arial" w:cs="Arial"/>
          <w:sz w:val="24"/>
          <w:szCs w:val="24"/>
          <w:lang w:val="en-GB"/>
        </w:rPr>
        <w:t>n</w:t>
      </w:r>
      <w:r w:rsidRPr="00143C00">
        <w:rPr>
          <w:rFonts w:ascii="Arial" w:hAnsi="Arial" w:cs="Arial"/>
          <w:sz w:val="24"/>
          <w:szCs w:val="24"/>
          <w:lang w:val="en-GB"/>
        </w:rPr>
        <w:t xml:space="preserve">cluded. Change capability, has also traditionally been slower and more difficult for the public sector than </w:t>
      </w:r>
      <w:r w:rsidR="008E7841">
        <w:rPr>
          <w:rFonts w:ascii="Arial" w:hAnsi="Arial" w:cs="Arial"/>
          <w:sz w:val="24"/>
          <w:szCs w:val="24"/>
          <w:lang w:val="en-GB"/>
        </w:rPr>
        <w:t>the</w:t>
      </w:r>
      <w:r w:rsidRPr="00143C00">
        <w:rPr>
          <w:rFonts w:ascii="Arial" w:hAnsi="Arial" w:cs="Arial"/>
          <w:sz w:val="24"/>
          <w:szCs w:val="24"/>
          <w:lang w:val="en-GB"/>
        </w:rPr>
        <w:t xml:space="preserve"> private sector. Producers of official statistics share </w:t>
      </w:r>
      <w:r w:rsidR="008E7841">
        <w:rPr>
          <w:rFonts w:ascii="Arial" w:hAnsi="Arial" w:cs="Arial"/>
          <w:sz w:val="24"/>
          <w:szCs w:val="24"/>
          <w:lang w:val="en-GB"/>
        </w:rPr>
        <w:t xml:space="preserve">the </w:t>
      </w:r>
      <w:r w:rsidRPr="00143C00">
        <w:rPr>
          <w:rFonts w:ascii="Arial" w:hAnsi="Arial" w:cs="Arial"/>
          <w:sz w:val="24"/>
          <w:szCs w:val="24"/>
          <w:lang w:val="en-GB"/>
        </w:rPr>
        <w:t>public sector</w:t>
      </w:r>
      <w:r w:rsidR="008E7841">
        <w:rPr>
          <w:rFonts w:ascii="Arial" w:hAnsi="Arial" w:cs="Arial"/>
          <w:sz w:val="24"/>
          <w:szCs w:val="24"/>
          <w:lang w:val="en-GB"/>
        </w:rPr>
        <w:t>’</w:t>
      </w:r>
      <w:r w:rsidRPr="00143C00">
        <w:rPr>
          <w:rFonts w:ascii="Arial" w:hAnsi="Arial" w:cs="Arial"/>
          <w:sz w:val="24"/>
          <w:szCs w:val="24"/>
          <w:lang w:val="en-GB"/>
        </w:rPr>
        <w:t xml:space="preserve">s hierarchical ways of solving problems that are </w:t>
      </w:r>
      <w:r w:rsidR="008E7841">
        <w:rPr>
          <w:rFonts w:ascii="Arial" w:hAnsi="Arial" w:cs="Arial"/>
          <w:sz w:val="24"/>
          <w:szCs w:val="24"/>
          <w:lang w:val="en-GB"/>
        </w:rPr>
        <w:t>in</w:t>
      </w:r>
      <w:r w:rsidRPr="00143C00">
        <w:rPr>
          <w:rFonts w:ascii="Arial" w:hAnsi="Arial" w:cs="Arial"/>
          <w:sz w:val="24"/>
          <w:szCs w:val="24"/>
          <w:lang w:val="en-GB"/>
        </w:rPr>
        <w:t xml:space="preserve"> stark contrast with the values of modern ways of working. Rethinking hierarchy, streamlining governance and sharing decision making processes, would improve </w:t>
      </w:r>
      <w:r w:rsidR="004F51D5">
        <w:rPr>
          <w:rFonts w:ascii="Arial" w:hAnsi="Arial" w:cs="Arial"/>
          <w:sz w:val="24"/>
          <w:szCs w:val="24"/>
          <w:lang w:val="en-GB"/>
        </w:rPr>
        <w:t xml:space="preserve">all </w:t>
      </w:r>
      <w:r w:rsidRPr="00143C00">
        <w:rPr>
          <w:rFonts w:ascii="Arial" w:hAnsi="Arial" w:cs="Arial"/>
          <w:sz w:val="24"/>
          <w:szCs w:val="24"/>
          <w:lang w:val="en-GB"/>
        </w:rPr>
        <w:t>public sector organisations</w:t>
      </w:r>
      <w:r w:rsidR="008E7841">
        <w:rPr>
          <w:rFonts w:ascii="Arial" w:hAnsi="Arial" w:cs="Arial"/>
          <w:sz w:val="24"/>
          <w:szCs w:val="24"/>
          <w:lang w:val="en-GB"/>
        </w:rPr>
        <w:t>’</w:t>
      </w:r>
      <w:r w:rsidRPr="00143C00">
        <w:rPr>
          <w:rFonts w:ascii="Arial" w:hAnsi="Arial" w:cs="Arial"/>
          <w:sz w:val="24"/>
          <w:szCs w:val="24"/>
          <w:lang w:val="en-GB"/>
        </w:rPr>
        <w:t xml:space="preserve"> capability to deploy new </w:t>
      </w:r>
      <w:r w:rsidR="008C67FC" w:rsidRPr="00143C00">
        <w:rPr>
          <w:rFonts w:ascii="Arial" w:hAnsi="Arial" w:cs="Arial"/>
          <w:sz w:val="24"/>
          <w:szCs w:val="24"/>
          <w:lang w:val="en-GB"/>
        </w:rPr>
        <w:t>leading-edge</w:t>
      </w:r>
      <w:r w:rsidRPr="00143C00">
        <w:rPr>
          <w:rFonts w:ascii="Arial" w:hAnsi="Arial" w:cs="Arial"/>
          <w:sz w:val="24"/>
          <w:szCs w:val="24"/>
          <w:lang w:val="en-GB"/>
        </w:rPr>
        <w:t xml:space="preserve"> technologies and services the customers expect from their private sector experiences</w:t>
      </w:r>
      <w:r w:rsidR="00DA5F54" w:rsidRPr="00143C00">
        <w:rPr>
          <w:rFonts w:ascii="Arial" w:hAnsi="Arial" w:cs="Arial"/>
          <w:sz w:val="24"/>
          <w:szCs w:val="24"/>
          <w:lang w:val="en-GB"/>
        </w:rPr>
        <w:t>.</w:t>
      </w:r>
    </w:p>
    <w:p w14:paraId="60299849" w14:textId="1D96557C" w:rsidR="00455199" w:rsidRPr="00143C00" w:rsidRDefault="00455199" w:rsidP="00F10E1D">
      <w:pPr>
        <w:pStyle w:val="Otsikko2"/>
      </w:pPr>
      <w:bookmarkStart w:id="9" w:name="_Toc12628617"/>
      <w:r w:rsidRPr="00143C00">
        <w:t>IT</w:t>
      </w:r>
      <w:r w:rsidR="00806222">
        <w:t xml:space="preserve"> </w:t>
      </w:r>
      <w:r w:rsidRPr="00143C00">
        <w:t xml:space="preserve">unit’s role in </w:t>
      </w:r>
      <w:r w:rsidR="00D55F73" w:rsidRPr="00143C00">
        <w:t>organi</w:t>
      </w:r>
      <w:r w:rsidR="00806222">
        <w:t>s</w:t>
      </w:r>
      <w:r w:rsidR="00D55F73" w:rsidRPr="00143C00">
        <w:t>ational development</w:t>
      </w:r>
      <w:bookmarkEnd w:id="9"/>
    </w:p>
    <w:p w14:paraId="36C4073B" w14:textId="7219E3D1" w:rsidR="001C6427" w:rsidRPr="00143C00" w:rsidRDefault="001C6427" w:rsidP="00E0768C">
      <w:pPr>
        <w:pStyle w:val="Kappale"/>
        <w:spacing w:before="120" w:after="0" w:line="360" w:lineRule="auto"/>
        <w:jc w:val="both"/>
        <w:rPr>
          <w:rFonts w:ascii="Arial" w:hAnsi="Arial" w:cs="Arial"/>
          <w:sz w:val="24"/>
          <w:szCs w:val="24"/>
          <w:lang w:val="en-GB"/>
        </w:rPr>
      </w:pPr>
      <w:r w:rsidRPr="00143C00">
        <w:rPr>
          <w:rFonts w:ascii="Arial" w:hAnsi="Arial" w:cs="Arial"/>
          <w:sz w:val="24"/>
          <w:szCs w:val="24"/>
          <w:lang w:val="en-GB"/>
        </w:rPr>
        <w:t>An important aspect of a successful “digital leap” is also the change in the role of the information technology unit from a provider of services/saving opportunities to a new kind of innovative business activity. The IT</w:t>
      </w:r>
      <w:r w:rsidR="00806222">
        <w:rPr>
          <w:rFonts w:ascii="Arial" w:hAnsi="Arial" w:cs="Arial"/>
          <w:sz w:val="24"/>
          <w:szCs w:val="24"/>
          <w:lang w:val="en-GB"/>
        </w:rPr>
        <w:t xml:space="preserve"> </w:t>
      </w:r>
      <w:r w:rsidRPr="00143C00">
        <w:rPr>
          <w:rFonts w:ascii="Arial" w:hAnsi="Arial" w:cs="Arial"/>
          <w:sz w:val="24"/>
          <w:szCs w:val="24"/>
          <w:lang w:val="en-GB"/>
        </w:rPr>
        <w:t>unit must be able to proactively support management goals in implementing digital transformation. At the same time, management must also be aware of the dualistic role of the IT</w:t>
      </w:r>
      <w:r w:rsidR="00806222">
        <w:rPr>
          <w:rFonts w:ascii="Arial" w:hAnsi="Arial" w:cs="Arial"/>
          <w:sz w:val="24"/>
          <w:szCs w:val="24"/>
          <w:lang w:val="en-GB"/>
        </w:rPr>
        <w:t xml:space="preserve"> </w:t>
      </w:r>
      <w:r w:rsidRPr="00143C00">
        <w:rPr>
          <w:rFonts w:ascii="Arial" w:hAnsi="Arial" w:cs="Arial"/>
          <w:sz w:val="24"/>
          <w:szCs w:val="24"/>
          <w:lang w:val="en-GB"/>
        </w:rPr>
        <w:t>unit. It is not just about providing IT services to an internal customer, but also functions to develop the organi</w:t>
      </w:r>
      <w:r w:rsidR="00806222">
        <w:rPr>
          <w:rFonts w:ascii="Arial" w:hAnsi="Arial" w:cs="Arial"/>
          <w:sz w:val="24"/>
          <w:szCs w:val="24"/>
          <w:lang w:val="en-GB"/>
        </w:rPr>
        <w:t>s</w:t>
      </w:r>
      <w:r w:rsidRPr="00143C00">
        <w:rPr>
          <w:rFonts w:ascii="Arial" w:hAnsi="Arial" w:cs="Arial"/>
          <w:sz w:val="24"/>
          <w:szCs w:val="24"/>
          <w:lang w:val="en-GB"/>
        </w:rPr>
        <w:t xml:space="preserve">ation's products and services. </w:t>
      </w:r>
    </w:p>
    <w:p w14:paraId="19562CB1" w14:textId="77777777" w:rsidR="005F0493" w:rsidRPr="00143C00" w:rsidRDefault="005F0493" w:rsidP="00E0768C">
      <w:pPr>
        <w:pStyle w:val="Kappale"/>
        <w:spacing w:before="120" w:after="0" w:line="360" w:lineRule="auto"/>
        <w:jc w:val="both"/>
        <w:rPr>
          <w:rFonts w:ascii="Arial" w:hAnsi="Arial" w:cs="Arial"/>
          <w:sz w:val="24"/>
          <w:szCs w:val="24"/>
          <w:lang w:val="en-GB"/>
        </w:rPr>
      </w:pPr>
      <w:r w:rsidRPr="00143C00">
        <w:rPr>
          <w:noProof/>
          <w:lang w:val="en-GB"/>
        </w:rPr>
        <w:lastRenderedPageBreak/>
        <w:drawing>
          <wp:inline distT="0" distB="0" distL="0" distR="0" wp14:anchorId="317A7A10" wp14:editId="42A98690">
            <wp:extent cx="5760720" cy="3129617"/>
            <wp:effectExtent l="0" t="0" r="0" b="0"/>
            <wp:docPr id="1" name="Kuva 1" descr="Kuvahaun tulos haulle digitalisointi, digitalisaatio ja digitaalinen transformaat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vahaun tulos haulle digitalisointi, digitalisaatio ja digitaalinen transformaati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3129617"/>
                    </a:xfrm>
                    <a:prstGeom prst="rect">
                      <a:avLst/>
                    </a:prstGeom>
                    <a:noFill/>
                    <a:ln>
                      <a:noFill/>
                    </a:ln>
                  </pic:spPr>
                </pic:pic>
              </a:graphicData>
            </a:graphic>
          </wp:inline>
        </w:drawing>
      </w:r>
    </w:p>
    <w:p w14:paraId="19FD3601" w14:textId="1B1FF560" w:rsidR="005F0493" w:rsidRPr="00143C00" w:rsidRDefault="005F0493" w:rsidP="00E0768C">
      <w:pPr>
        <w:pStyle w:val="Kappale"/>
        <w:spacing w:before="120" w:after="0" w:line="360" w:lineRule="auto"/>
        <w:jc w:val="both"/>
        <w:rPr>
          <w:rFonts w:ascii="Arial" w:hAnsi="Arial" w:cs="Arial"/>
          <w:i/>
          <w:sz w:val="20"/>
          <w:szCs w:val="20"/>
          <w:lang w:val="en-GB"/>
        </w:rPr>
      </w:pPr>
      <w:r w:rsidRPr="00143C00">
        <w:rPr>
          <w:rFonts w:ascii="Arial" w:hAnsi="Arial" w:cs="Arial"/>
          <w:i/>
          <w:sz w:val="20"/>
          <w:szCs w:val="20"/>
          <w:lang w:val="en-GB"/>
        </w:rPr>
        <w:t xml:space="preserve">Picture 1. </w:t>
      </w:r>
      <w:r w:rsidR="001B2BF2">
        <w:rPr>
          <w:rFonts w:ascii="Arial" w:hAnsi="Arial" w:cs="Arial"/>
          <w:i/>
          <w:sz w:val="20"/>
          <w:szCs w:val="20"/>
          <w:lang w:val="en-GB"/>
        </w:rPr>
        <w:t>C</w:t>
      </w:r>
      <w:r w:rsidRPr="00143C00">
        <w:rPr>
          <w:rFonts w:ascii="Arial" w:hAnsi="Arial" w:cs="Arial"/>
          <w:i/>
          <w:sz w:val="20"/>
          <w:szCs w:val="20"/>
          <w:lang w:val="en-GB"/>
        </w:rPr>
        <w:t>apability levels of IT unit</w:t>
      </w:r>
      <w:r w:rsidR="00C73B23" w:rsidRPr="00143C00">
        <w:rPr>
          <w:rFonts w:ascii="Arial" w:hAnsi="Arial" w:cs="Arial"/>
          <w:i/>
          <w:sz w:val="20"/>
          <w:szCs w:val="20"/>
          <w:lang w:val="en-GB"/>
        </w:rPr>
        <w:t xml:space="preserve"> (Gartner</w:t>
      </w:r>
      <w:r w:rsidR="00FB0CB0" w:rsidRPr="00143C00">
        <w:rPr>
          <w:rFonts w:ascii="Arial" w:hAnsi="Arial" w:cs="Arial"/>
          <w:i/>
          <w:sz w:val="20"/>
          <w:szCs w:val="20"/>
          <w:lang w:val="en-GB"/>
        </w:rPr>
        <w:t>)</w:t>
      </w:r>
    </w:p>
    <w:p w14:paraId="220D8494" w14:textId="44250594" w:rsidR="00406D9C" w:rsidRPr="00143C00" w:rsidRDefault="001C6427" w:rsidP="00557A89">
      <w:pPr>
        <w:pStyle w:val="Kappale"/>
        <w:spacing w:before="120" w:after="0" w:line="360" w:lineRule="auto"/>
        <w:jc w:val="both"/>
        <w:rPr>
          <w:rFonts w:ascii="Arial" w:hAnsi="Arial" w:cs="Arial"/>
          <w:sz w:val="24"/>
          <w:szCs w:val="24"/>
          <w:lang w:val="en-GB"/>
        </w:rPr>
      </w:pPr>
      <w:r w:rsidRPr="00143C00">
        <w:rPr>
          <w:rFonts w:ascii="Arial" w:hAnsi="Arial" w:cs="Arial"/>
          <w:sz w:val="24"/>
          <w:szCs w:val="24"/>
          <w:lang w:val="en-GB"/>
        </w:rPr>
        <w:t>It is important that the organi</w:t>
      </w:r>
      <w:r w:rsidR="00806222">
        <w:rPr>
          <w:rFonts w:ascii="Arial" w:hAnsi="Arial" w:cs="Arial"/>
          <w:sz w:val="24"/>
          <w:szCs w:val="24"/>
          <w:lang w:val="en-GB"/>
        </w:rPr>
        <w:t>s</w:t>
      </w:r>
      <w:r w:rsidRPr="00143C00">
        <w:rPr>
          <w:rFonts w:ascii="Arial" w:hAnsi="Arial" w:cs="Arial"/>
          <w:sz w:val="24"/>
          <w:szCs w:val="24"/>
          <w:lang w:val="en-GB"/>
        </w:rPr>
        <w:t>ation recogni</w:t>
      </w:r>
      <w:r w:rsidR="00806222">
        <w:rPr>
          <w:rFonts w:ascii="Arial" w:hAnsi="Arial" w:cs="Arial"/>
          <w:sz w:val="24"/>
          <w:szCs w:val="24"/>
          <w:lang w:val="en-GB"/>
        </w:rPr>
        <w:t>s</w:t>
      </w:r>
      <w:r w:rsidRPr="00143C00">
        <w:rPr>
          <w:rFonts w:ascii="Arial" w:hAnsi="Arial" w:cs="Arial"/>
          <w:sz w:val="24"/>
          <w:szCs w:val="24"/>
          <w:lang w:val="en-GB"/>
        </w:rPr>
        <w:t>es the technologies that it can use to generate new business models</w:t>
      </w:r>
      <w:r w:rsidR="00806222" w:rsidRPr="00806222">
        <w:rPr>
          <w:rFonts w:ascii="Arial" w:hAnsi="Arial" w:cs="Arial"/>
          <w:sz w:val="24"/>
          <w:szCs w:val="24"/>
          <w:lang w:val="en-GB"/>
        </w:rPr>
        <w:t xml:space="preserve"> </w:t>
      </w:r>
      <w:r w:rsidR="00806222" w:rsidRPr="00143C00">
        <w:rPr>
          <w:rFonts w:ascii="Arial" w:hAnsi="Arial" w:cs="Arial"/>
          <w:sz w:val="24"/>
          <w:szCs w:val="24"/>
          <w:lang w:val="en-GB"/>
        </w:rPr>
        <w:t>in a timely manner</w:t>
      </w:r>
      <w:r w:rsidRPr="00143C00">
        <w:rPr>
          <w:rFonts w:ascii="Arial" w:hAnsi="Arial" w:cs="Arial"/>
          <w:sz w:val="24"/>
          <w:szCs w:val="24"/>
          <w:lang w:val="en-GB"/>
        </w:rPr>
        <w:t>. The organi</w:t>
      </w:r>
      <w:r w:rsidR="00806222">
        <w:rPr>
          <w:rFonts w:ascii="Arial" w:hAnsi="Arial" w:cs="Arial"/>
          <w:sz w:val="24"/>
          <w:szCs w:val="24"/>
          <w:lang w:val="en-GB"/>
        </w:rPr>
        <w:t>s</w:t>
      </w:r>
      <w:r w:rsidRPr="00143C00">
        <w:rPr>
          <w:rFonts w:ascii="Arial" w:hAnsi="Arial" w:cs="Arial"/>
          <w:sz w:val="24"/>
          <w:szCs w:val="24"/>
          <w:lang w:val="en-GB"/>
        </w:rPr>
        <w:t>ation also needs to have the right tools, processes, and specialist staff to analy</w:t>
      </w:r>
      <w:r w:rsidR="00806222">
        <w:rPr>
          <w:rFonts w:ascii="Arial" w:hAnsi="Arial" w:cs="Arial"/>
          <w:sz w:val="24"/>
          <w:szCs w:val="24"/>
          <w:lang w:val="en-GB"/>
        </w:rPr>
        <w:t>s</w:t>
      </w:r>
      <w:r w:rsidRPr="00143C00">
        <w:rPr>
          <w:rFonts w:ascii="Arial" w:hAnsi="Arial" w:cs="Arial"/>
          <w:sz w:val="24"/>
          <w:szCs w:val="24"/>
          <w:lang w:val="en-GB"/>
        </w:rPr>
        <w:t>e the evolution of technology trends. The IT organi</w:t>
      </w:r>
      <w:r w:rsidR="00806222">
        <w:rPr>
          <w:rFonts w:ascii="Arial" w:hAnsi="Arial" w:cs="Arial"/>
          <w:sz w:val="24"/>
          <w:szCs w:val="24"/>
          <w:lang w:val="en-GB"/>
        </w:rPr>
        <w:t>s</w:t>
      </w:r>
      <w:r w:rsidRPr="00143C00">
        <w:rPr>
          <w:rFonts w:ascii="Arial" w:hAnsi="Arial" w:cs="Arial"/>
          <w:sz w:val="24"/>
          <w:szCs w:val="24"/>
          <w:lang w:val="en-GB"/>
        </w:rPr>
        <w:t>ation is required to have</w:t>
      </w:r>
      <w:r w:rsidR="00806222">
        <w:rPr>
          <w:rFonts w:ascii="Arial" w:hAnsi="Arial" w:cs="Arial"/>
          <w:sz w:val="24"/>
          <w:szCs w:val="24"/>
          <w:lang w:val="en-GB"/>
        </w:rPr>
        <w:t xml:space="preserve"> a</w:t>
      </w:r>
      <w:r w:rsidRPr="00143C00">
        <w:rPr>
          <w:rFonts w:ascii="Arial" w:hAnsi="Arial" w:cs="Arial"/>
          <w:sz w:val="24"/>
          <w:szCs w:val="24"/>
          <w:lang w:val="en-GB"/>
        </w:rPr>
        <w:t xml:space="preserve"> strategic vision and the ability to identify technical discontinuities at a very early stage. The most important feature of the IT unit’s capabilities is to understand and </w:t>
      </w:r>
      <w:r w:rsidR="00806222">
        <w:rPr>
          <w:rFonts w:ascii="Arial" w:hAnsi="Arial" w:cs="Arial"/>
          <w:sz w:val="24"/>
          <w:szCs w:val="24"/>
          <w:lang w:val="en-GB"/>
        </w:rPr>
        <w:t>digest</w:t>
      </w:r>
      <w:r w:rsidR="00806222" w:rsidRPr="00143C00">
        <w:rPr>
          <w:rFonts w:ascii="Arial" w:hAnsi="Arial" w:cs="Arial"/>
          <w:sz w:val="24"/>
          <w:szCs w:val="24"/>
          <w:lang w:val="en-GB"/>
        </w:rPr>
        <w:t xml:space="preserve"> </w:t>
      </w:r>
      <w:r w:rsidRPr="00143C00">
        <w:rPr>
          <w:rFonts w:ascii="Arial" w:hAnsi="Arial" w:cs="Arial"/>
          <w:sz w:val="24"/>
          <w:szCs w:val="24"/>
          <w:lang w:val="en-GB"/>
        </w:rPr>
        <w:t>the opportunities that new technologies bring to business development, thus forming the basis for digital transformation.</w:t>
      </w:r>
      <w:r w:rsidR="008663B8" w:rsidRPr="00143C00">
        <w:rPr>
          <w:rFonts w:ascii="Arial" w:hAnsi="Arial" w:cs="Arial"/>
          <w:sz w:val="24"/>
          <w:szCs w:val="24"/>
          <w:lang w:val="en-GB"/>
        </w:rPr>
        <w:t xml:space="preserve"> </w:t>
      </w:r>
      <w:r w:rsidR="00557A89" w:rsidRPr="00143C00">
        <w:rPr>
          <w:rFonts w:ascii="Arial" w:hAnsi="Arial" w:cs="Arial"/>
          <w:sz w:val="24"/>
          <w:szCs w:val="24"/>
          <w:lang w:val="en-GB"/>
        </w:rPr>
        <w:t>In practice</w:t>
      </w:r>
      <w:r w:rsidR="00806222">
        <w:rPr>
          <w:rFonts w:ascii="Arial" w:hAnsi="Arial" w:cs="Arial"/>
          <w:sz w:val="24"/>
          <w:szCs w:val="24"/>
          <w:lang w:val="en-GB"/>
        </w:rPr>
        <w:t>,</w:t>
      </w:r>
      <w:r w:rsidR="00557A89" w:rsidRPr="00143C00">
        <w:rPr>
          <w:rFonts w:ascii="Arial" w:hAnsi="Arial" w:cs="Arial"/>
          <w:sz w:val="24"/>
          <w:szCs w:val="24"/>
          <w:lang w:val="en-GB"/>
        </w:rPr>
        <w:t xml:space="preserve"> statistical agencies should have an innovation unit</w:t>
      </w:r>
      <w:r w:rsidR="00806222">
        <w:rPr>
          <w:rFonts w:ascii="Arial" w:hAnsi="Arial" w:cs="Arial"/>
          <w:sz w:val="24"/>
          <w:szCs w:val="24"/>
          <w:lang w:val="en-GB"/>
        </w:rPr>
        <w:t>,</w:t>
      </w:r>
      <w:r w:rsidR="00557A89" w:rsidRPr="00143C00">
        <w:rPr>
          <w:rFonts w:ascii="Arial" w:hAnsi="Arial" w:cs="Arial"/>
          <w:sz w:val="24"/>
          <w:szCs w:val="24"/>
          <w:lang w:val="en-GB"/>
        </w:rPr>
        <w:t xml:space="preserve"> which would look at emerging technologies that could have </w:t>
      </w:r>
      <w:r w:rsidR="00BD640D" w:rsidRPr="00143C00">
        <w:rPr>
          <w:rFonts w:ascii="Arial" w:hAnsi="Arial" w:cs="Arial"/>
          <w:sz w:val="24"/>
          <w:szCs w:val="24"/>
          <w:lang w:val="en-GB"/>
        </w:rPr>
        <w:t>a</w:t>
      </w:r>
      <w:r w:rsidR="00557A89" w:rsidRPr="00143C00">
        <w:rPr>
          <w:rFonts w:ascii="Arial" w:hAnsi="Arial" w:cs="Arial"/>
          <w:sz w:val="24"/>
          <w:szCs w:val="24"/>
          <w:lang w:val="en-GB"/>
        </w:rPr>
        <w:t xml:space="preserve"> positive impact on statistical production.</w:t>
      </w:r>
      <w:r w:rsidR="00BF750D" w:rsidRPr="00143C00">
        <w:rPr>
          <w:rFonts w:ascii="Arial" w:hAnsi="Arial" w:cs="Arial"/>
          <w:sz w:val="24"/>
          <w:szCs w:val="24"/>
          <w:lang w:val="en-GB"/>
        </w:rPr>
        <w:t xml:space="preserve"> </w:t>
      </w:r>
    </w:p>
    <w:p w14:paraId="7BA3EECA" w14:textId="3E8FF6E1" w:rsidR="003968AA" w:rsidRPr="00143C00" w:rsidRDefault="001C6427" w:rsidP="005B303F">
      <w:pPr>
        <w:pStyle w:val="Kappale"/>
        <w:spacing w:before="120" w:after="0" w:line="360" w:lineRule="auto"/>
        <w:jc w:val="both"/>
        <w:rPr>
          <w:rFonts w:ascii="Arial" w:hAnsi="Arial" w:cs="Arial"/>
          <w:sz w:val="24"/>
          <w:szCs w:val="24"/>
          <w:lang w:val="en-GB"/>
        </w:rPr>
      </w:pPr>
      <w:r w:rsidRPr="00143C00">
        <w:rPr>
          <w:rFonts w:ascii="Arial" w:hAnsi="Arial" w:cs="Arial"/>
          <w:sz w:val="24"/>
          <w:szCs w:val="24"/>
          <w:lang w:val="en-GB"/>
        </w:rPr>
        <w:t>Digital capability at organi</w:t>
      </w:r>
      <w:r w:rsidR="00806222">
        <w:rPr>
          <w:rFonts w:ascii="Arial" w:hAnsi="Arial" w:cs="Arial"/>
          <w:sz w:val="24"/>
          <w:szCs w:val="24"/>
          <w:lang w:val="en-GB"/>
        </w:rPr>
        <w:t>s</w:t>
      </w:r>
      <w:r w:rsidRPr="00143C00">
        <w:rPr>
          <w:rFonts w:ascii="Arial" w:hAnsi="Arial" w:cs="Arial"/>
          <w:sz w:val="24"/>
          <w:szCs w:val="24"/>
          <w:lang w:val="en-GB"/>
        </w:rPr>
        <w:t xml:space="preserve">ational level means the existence of a workforce that can make informed choices about existing tools and techniques that are used to achieve strategic goals in different parts of the business. </w:t>
      </w:r>
      <w:r w:rsidR="00806222">
        <w:rPr>
          <w:rFonts w:ascii="Arial" w:hAnsi="Arial" w:cs="Arial"/>
          <w:sz w:val="24"/>
          <w:szCs w:val="24"/>
          <w:lang w:val="en-GB"/>
        </w:rPr>
        <w:t>An o</w:t>
      </w:r>
      <w:r w:rsidRPr="00143C00">
        <w:rPr>
          <w:rFonts w:ascii="Arial" w:hAnsi="Arial" w:cs="Arial"/>
          <w:sz w:val="24"/>
          <w:szCs w:val="24"/>
          <w:lang w:val="en-GB"/>
        </w:rPr>
        <w:t>rgani</w:t>
      </w:r>
      <w:r w:rsidR="00806222">
        <w:rPr>
          <w:rFonts w:ascii="Arial" w:hAnsi="Arial" w:cs="Arial"/>
          <w:sz w:val="24"/>
          <w:szCs w:val="24"/>
          <w:lang w:val="en-GB"/>
        </w:rPr>
        <w:t>s</w:t>
      </w:r>
      <w:r w:rsidRPr="00143C00">
        <w:rPr>
          <w:rFonts w:ascii="Arial" w:hAnsi="Arial" w:cs="Arial"/>
          <w:sz w:val="24"/>
          <w:szCs w:val="24"/>
          <w:lang w:val="en-GB"/>
        </w:rPr>
        <w:t>ation's IT capability level should correspond to the depth of the change process in the organi</w:t>
      </w:r>
      <w:r w:rsidR="00806222">
        <w:rPr>
          <w:rFonts w:ascii="Arial" w:hAnsi="Arial" w:cs="Arial"/>
          <w:sz w:val="24"/>
          <w:szCs w:val="24"/>
          <w:lang w:val="en-GB"/>
        </w:rPr>
        <w:t>s</w:t>
      </w:r>
      <w:r w:rsidRPr="00143C00">
        <w:rPr>
          <w:rFonts w:ascii="Arial" w:hAnsi="Arial" w:cs="Arial"/>
          <w:sz w:val="24"/>
          <w:szCs w:val="24"/>
          <w:lang w:val="en-GB"/>
        </w:rPr>
        <w:t xml:space="preserve">ation. In other words, if the rate of change is very high, the level of IT capability should be at the same level. </w:t>
      </w:r>
      <w:r w:rsidR="00806222">
        <w:rPr>
          <w:rFonts w:ascii="Arial" w:hAnsi="Arial" w:cs="Arial"/>
          <w:sz w:val="24"/>
          <w:szCs w:val="24"/>
          <w:lang w:val="en-GB"/>
        </w:rPr>
        <w:t>An o</w:t>
      </w:r>
      <w:r w:rsidRPr="00143C00">
        <w:rPr>
          <w:rFonts w:ascii="Arial" w:hAnsi="Arial" w:cs="Arial"/>
          <w:sz w:val="24"/>
          <w:szCs w:val="24"/>
          <w:lang w:val="en-GB"/>
        </w:rPr>
        <w:t>rgani</w:t>
      </w:r>
      <w:r w:rsidR="00806222">
        <w:rPr>
          <w:rFonts w:ascii="Arial" w:hAnsi="Arial" w:cs="Arial"/>
          <w:sz w:val="24"/>
          <w:szCs w:val="24"/>
          <w:lang w:val="en-GB"/>
        </w:rPr>
        <w:t>s</w:t>
      </w:r>
      <w:r w:rsidRPr="00143C00">
        <w:rPr>
          <w:rFonts w:ascii="Arial" w:hAnsi="Arial" w:cs="Arial"/>
          <w:sz w:val="24"/>
          <w:szCs w:val="24"/>
          <w:lang w:val="en-GB"/>
        </w:rPr>
        <w:t>ation's digital capability is not permanent capital if it is not adequately maintained. Digital capability may vary due to various internal or external factors. Such external factors may include, for example, new technical innovations or changes in the organi</w:t>
      </w:r>
      <w:r w:rsidR="00806222">
        <w:rPr>
          <w:rFonts w:ascii="Arial" w:hAnsi="Arial" w:cs="Arial"/>
          <w:sz w:val="24"/>
          <w:szCs w:val="24"/>
          <w:lang w:val="en-GB"/>
        </w:rPr>
        <w:t>s</w:t>
      </w:r>
      <w:r w:rsidRPr="00143C00">
        <w:rPr>
          <w:rFonts w:ascii="Arial" w:hAnsi="Arial" w:cs="Arial"/>
          <w:sz w:val="24"/>
          <w:szCs w:val="24"/>
          <w:lang w:val="en-GB"/>
        </w:rPr>
        <w:t xml:space="preserve">ation's industry. In addition, internal factors affecting digital capabilities may include investment in digital capital and improved competence through learning. </w:t>
      </w:r>
    </w:p>
    <w:p w14:paraId="5B0CB118" w14:textId="2A589A9D" w:rsidR="00625711" w:rsidRPr="00143C00" w:rsidRDefault="00625711" w:rsidP="00625711">
      <w:pPr>
        <w:pStyle w:val="Kappale"/>
        <w:spacing w:before="120" w:after="0" w:line="360" w:lineRule="auto"/>
        <w:jc w:val="both"/>
        <w:rPr>
          <w:rFonts w:ascii="Arial" w:hAnsi="Arial" w:cs="Arial"/>
          <w:sz w:val="24"/>
          <w:szCs w:val="24"/>
          <w:lang w:val="en-GB"/>
        </w:rPr>
      </w:pPr>
      <w:r w:rsidRPr="00143C00">
        <w:rPr>
          <w:rFonts w:ascii="Arial" w:hAnsi="Arial" w:cs="Arial"/>
          <w:sz w:val="24"/>
          <w:szCs w:val="24"/>
          <w:lang w:val="en-GB"/>
        </w:rPr>
        <w:lastRenderedPageBreak/>
        <w:t xml:space="preserve">The role of data has also changed during </w:t>
      </w:r>
      <w:r w:rsidR="00806222">
        <w:rPr>
          <w:rFonts w:ascii="Arial" w:hAnsi="Arial" w:cs="Arial"/>
          <w:sz w:val="24"/>
          <w:szCs w:val="24"/>
          <w:lang w:val="en-GB"/>
        </w:rPr>
        <w:t xml:space="preserve">the </w:t>
      </w:r>
      <w:r w:rsidRPr="00143C00">
        <w:rPr>
          <w:rFonts w:ascii="Arial" w:hAnsi="Arial" w:cs="Arial"/>
          <w:sz w:val="24"/>
          <w:szCs w:val="24"/>
          <w:lang w:val="en-GB"/>
        </w:rPr>
        <w:t>last two decades. Masses of data is generated every minute. Social media produces data, retail trade produces transaction data</w:t>
      </w:r>
      <w:r w:rsidR="00806222">
        <w:rPr>
          <w:rFonts w:ascii="Arial" w:hAnsi="Arial" w:cs="Arial"/>
          <w:sz w:val="24"/>
          <w:szCs w:val="24"/>
          <w:lang w:val="en-GB"/>
        </w:rPr>
        <w:t>,</w:t>
      </w:r>
      <w:r w:rsidRPr="00143C00">
        <w:rPr>
          <w:rFonts w:ascii="Arial" w:hAnsi="Arial" w:cs="Arial"/>
          <w:sz w:val="24"/>
          <w:szCs w:val="24"/>
          <w:lang w:val="en-GB"/>
        </w:rPr>
        <w:t xml:space="preserve"> and all this </w:t>
      </w:r>
      <w:r w:rsidR="00806222" w:rsidRPr="00143C00">
        <w:rPr>
          <w:rFonts w:ascii="Arial" w:hAnsi="Arial" w:cs="Arial"/>
          <w:sz w:val="24"/>
          <w:szCs w:val="24"/>
          <w:lang w:val="en-GB"/>
        </w:rPr>
        <w:t xml:space="preserve">available </w:t>
      </w:r>
      <w:r w:rsidRPr="00143C00">
        <w:rPr>
          <w:rFonts w:ascii="Arial" w:hAnsi="Arial" w:cs="Arial"/>
          <w:sz w:val="24"/>
          <w:szCs w:val="24"/>
          <w:lang w:val="en-GB"/>
        </w:rPr>
        <w:t>data has become incredibly important for nearly all businesses. This has led to a situation where tools and methods for analy</w:t>
      </w:r>
      <w:r w:rsidR="00806222">
        <w:rPr>
          <w:rFonts w:ascii="Arial" w:hAnsi="Arial" w:cs="Arial"/>
          <w:sz w:val="24"/>
          <w:szCs w:val="24"/>
          <w:lang w:val="en-GB"/>
        </w:rPr>
        <w:t>s</w:t>
      </w:r>
      <w:r w:rsidRPr="00143C00">
        <w:rPr>
          <w:rFonts w:ascii="Arial" w:hAnsi="Arial" w:cs="Arial"/>
          <w:sz w:val="24"/>
          <w:szCs w:val="24"/>
          <w:lang w:val="en-GB"/>
        </w:rPr>
        <w:t xml:space="preserve">ing and processing data are no longer </w:t>
      </w:r>
      <w:r w:rsidR="00806222">
        <w:rPr>
          <w:rFonts w:ascii="Arial" w:hAnsi="Arial" w:cs="Arial"/>
          <w:sz w:val="24"/>
          <w:szCs w:val="24"/>
          <w:lang w:val="en-GB"/>
        </w:rPr>
        <w:t xml:space="preserve">the </w:t>
      </w:r>
      <w:r w:rsidRPr="00143C00">
        <w:rPr>
          <w:rFonts w:ascii="Arial" w:hAnsi="Arial" w:cs="Arial"/>
          <w:sz w:val="24"/>
          <w:szCs w:val="24"/>
          <w:lang w:val="en-GB"/>
        </w:rPr>
        <w:t xml:space="preserve">private property of statistical agencies. </w:t>
      </w:r>
      <w:r w:rsidR="00840F3C">
        <w:rPr>
          <w:rFonts w:ascii="Arial" w:hAnsi="Arial" w:cs="Arial"/>
          <w:sz w:val="24"/>
          <w:szCs w:val="24"/>
          <w:lang w:val="en-GB"/>
        </w:rPr>
        <w:t>Statistical agencie</w:t>
      </w:r>
      <w:r w:rsidRPr="00143C00">
        <w:rPr>
          <w:rFonts w:ascii="Arial" w:hAnsi="Arial" w:cs="Arial"/>
          <w:sz w:val="24"/>
          <w:szCs w:val="24"/>
          <w:lang w:val="en-GB"/>
        </w:rPr>
        <w:t>s should better follow</w:t>
      </w:r>
      <w:r w:rsidR="00806222">
        <w:rPr>
          <w:rFonts w:ascii="Arial" w:hAnsi="Arial" w:cs="Arial"/>
          <w:sz w:val="24"/>
          <w:szCs w:val="24"/>
          <w:lang w:val="en-GB"/>
        </w:rPr>
        <w:t xml:space="preserve"> the</w:t>
      </w:r>
      <w:r w:rsidRPr="00143C00">
        <w:rPr>
          <w:rFonts w:ascii="Arial" w:hAnsi="Arial" w:cs="Arial"/>
          <w:sz w:val="24"/>
          <w:szCs w:val="24"/>
          <w:lang w:val="en-GB"/>
        </w:rPr>
        <w:t xml:space="preserve"> private sector implementing new methods and technologies associated </w:t>
      </w:r>
      <w:r w:rsidR="00806222">
        <w:rPr>
          <w:rFonts w:ascii="Arial" w:hAnsi="Arial" w:cs="Arial"/>
          <w:sz w:val="24"/>
          <w:szCs w:val="24"/>
          <w:lang w:val="en-GB"/>
        </w:rPr>
        <w:t>with</w:t>
      </w:r>
      <w:r w:rsidR="00806222" w:rsidRPr="00143C00">
        <w:rPr>
          <w:rFonts w:ascii="Arial" w:hAnsi="Arial" w:cs="Arial"/>
          <w:sz w:val="24"/>
          <w:szCs w:val="24"/>
          <w:lang w:val="en-GB"/>
        </w:rPr>
        <w:t xml:space="preserve"> </w:t>
      </w:r>
      <w:r w:rsidRPr="00143C00">
        <w:rPr>
          <w:rFonts w:ascii="Arial" w:hAnsi="Arial" w:cs="Arial"/>
          <w:sz w:val="24"/>
          <w:szCs w:val="24"/>
          <w:lang w:val="en-GB"/>
        </w:rPr>
        <w:t>processing and analy</w:t>
      </w:r>
      <w:r w:rsidR="00806222">
        <w:rPr>
          <w:rFonts w:ascii="Arial" w:hAnsi="Arial" w:cs="Arial"/>
          <w:sz w:val="24"/>
          <w:szCs w:val="24"/>
          <w:lang w:val="en-GB"/>
        </w:rPr>
        <w:t>s</w:t>
      </w:r>
      <w:r w:rsidRPr="00143C00">
        <w:rPr>
          <w:rFonts w:ascii="Arial" w:hAnsi="Arial" w:cs="Arial"/>
          <w:sz w:val="24"/>
          <w:szCs w:val="24"/>
          <w:lang w:val="en-GB"/>
        </w:rPr>
        <w:t>ing mass data</w:t>
      </w:r>
      <w:r w:rsidR="00E43CFC" w:rsidRPr="00143C00">
        <w:rPr>
          <w:rFonts w:ascii="Arial" w:hAnsi="Arial" w:cs="Arial"/>
          <w:sz w:val="24"/>
          <w:szCs w:val="24"/>
          <w:lang w:val="en-GB"/>
        </w:rPr>
        <w:t xml:space="preserve"> and </w:t>
      </w:r>
      <w:r w:rsidR="00806222">
        <w:rPr>
          <w:rFonts w:ascii="Arial" w:hAnsi="Arial" w:cs="Arial"/>
          <w:sz w:val="24"/>
          <w:szCs w:val="24"/>
          <w:lang w:val="en-GB"/>
        </w:rPr>
        <w:t>b</w:t>
      </w:r>
      <w:r w:rsidR="00E43CFC" w:rsidRPr="00143C00">
        <w:rPr>
          <w:rFonts w:ascii="Arial" w:hAnsi="Arial" w:cs="Arial"/>
          <w:sz w:val="24"/>
          <w:szCs w:val="24"/>
          <w:lang w:val="en-GB"/>
        </w:rPr>
        <w:t xml:space="preserve">ig </w:t>
      </w:r>
      <w:r w:rsidR="00806222">
        <w:rPr>
          <w:rFonts w:ascii="Arial" w:hAnsi="Arial" w:cs="Arial"/>
          <w:sz w:val="24"/>
          <w:szCs w:val="24"/>
          <w:lang w:val="en-GB"/>
        </w:rPr>
        <w:t>d</w:t>
      </w:r>
      <w:r w:rsidR="00E43CFC" w:rsidRPr="00143C00">
        <w:rPr>
          <w:rFonts w:ascii="Arial" w:hAnsi="Arial" w:cs="Arial"/>
          <w:sz w:val="24"/>
          <w:szCs w:val="24"/>
          <w:lang w:val="en-GB"/>
        </w:rPr>
        <w:t>ata</w:t>
      </w:r>
      <w:r w:rsidRPr="00143C00">
        <w:rPr>
          <w:rFonts w:ascii="Arial" w:hAnsi="Arial" w:cs="Arial"/>
          <w:sz w:val="24"/>
          <w:szCs w:val="24"/>
          <w:lang w:val="en-GB"/>
        </w:rPr>
        <w:t>. Following</w:t>
      </w:r>
      <w:r w:rsidR="00E43CFC" w:rsidRPr="00143C00">
        <w:rPr>
          <w:rFonts w:ascii="Arial" w:hAnsi="Arial" w:cs="Arial"/>
          <w:sz w:val="24"/>
          <w:szCs w:val="24"/>
          <w:lang w:val="en-GB"/>
        </w:rPr>
        <w:t xml:space="preserve"> and adapting this</w:t>
      </w:r>
      <w:r w:rsidRPr="00143C00">
        <w:rPr>
          <w:rFonts w:ascii="Arial" w:hAnsi="Arial" w:cs="Arial"/>
          <w:sz w:val="24"/>
          <w:szCs w:val="24"/>
          <w:lang w:val="en-GB"/>
        </w:rPr>
        <w:t xml:space="preserve"> </w:t>
      </w:r>
      <w:r w:rsidR="00E43CFC" w:rsidRPr="00143C00">
        <w:rPr>
          <w:rFonts w:ascii="Arial" w:hAnsi="Arial" w:cs="Arial"/>
          <w:sz w:val="24"/>
          <w:szCs w:val="24"/>
          <w:lang w:val="en-GB"/>
        </w:rPr>
        <w:t>technolog</w:t>
      </w:r>
      <w:r w:rsidR="00806222">
        <w:rPr>
          <w:rFonts w:ascii="Arial" w:hAnsi="Arial" w:cs="Arial"/>
          <w:sz w:val="24"/>
          <w:szCs w:val="24"/>
          <w:lang w:val="en-GB"/>
        </w:rPr>
        <w:t>ical</w:t>
      </w:r>
      <w:r w:rsidR="00E43CFC" w:rsidRPr="00143C00">
        <w:rPr>
          <w:rFonts w:ascii="Arial" w:hAnsi="Arial" w:cs="Arial"/>
          <w:sz w:val="24"/>
          <w:szCs w:val="24"/>
          <w:lang w:val="en-GB"/>
        </w:rPr>
        <w:t xml:space="preserve"> </w:t>
      </w:r>
      <w:r w:rsidRPr="00143C00">
        <w:rPr>
          <w:rFonts w:ascii="Arial" w:hAnsi="Arial" w:cs="Arial"/>
          <w:sz w:val="24"/>
          <w:szCs w:val="24"/>
          <w:lang w:val="en-GB"/>
        </w:rPr>
        <w:t xml:space="preserve">development </w:t>
      </w:r>
      <w:r w:rsidR="00E43CFC" w:rsidRPr="00143C00">
        <w:rPr>
          <w:rFonts w:ascii="Arial" w:hAnsi="Arial" w:cs="Arial"/>
          <w:sz w:val="24"/>
          <w:szCs w:val="24"/>
          <w:lang w:val="en-GB"/>
        </w:rPr>
        <w:t xml:space="preserve">should be a capability of </w:t>
      </w:r>
      <w:r w:rsidR="00806222">
        <w:rPr>
          <w:rFonts w:ascii="Arial" w:hAnsi="Arial" w:cs="Arial"/>
          <w:sz w:val="24"/>
          <w:szCs w:val="24"/>
          <w:lang w:val="en-GB"/>
        </w:rPr>
        <w:t xml:space="preserve">the </w:t>
      </w:r>
      <w:r w:rsidR="00E43CFC" w:rsidRPr="00143C00">
        <w:rPr>
          <w:rFonts w:ascii="Arial" w:hAnsi="Arial" w:cs="Arial"/>
          <w:sz w:val="24"/>
          <w:szCs w:val="24"/>
          <w:lang w:val="en-GB"/>
        </w:rPr>
        <w:t>IT</w:t>
      </w:r>
      <w:r w:rsidR="00806222">
        <w:rPr>
          <w:rFonts w:ascii="Arial" w:hAnsi="Arial" w:cs="Arial"/>
          <w:sz w:val="24"/>
          <w:szCs w:val="24"/>
          <w:lang w:val="en-GB"/>
        </w:rPr>
        <w:t xml:space="preserve"> </w:t>
      </w:r>
      <w:r w:rsidR="00E43CFC" w:rsidRPr="00143C00">
        <w:rPr>
          <w:rFonts w:ascii="Arial" w:hAnsi="Arial" w:cs="Arial"/>
          <w:sz w:val="24"/>
          <w:szCs w:val="24"/>
          <w:lang w:val="en-GB"/>
        </w:rPr>
        <w:t>unit.</w:t>
      </w:r>
    </w:p>
    <w:p w14:paraId="4DBC8AD3" w14:textId="268AF737" w:rsidR="00EE31B1" w:rsidRPr="00143C00" w:rsidRDefault="0072141A" w:rsidP="00EE31B1">
      <w:pPr>
        <w:pStyle w:val="Otsikko2"/>
      </w:pPr>
      <w:bookmarkStart w:id="10" w:name="_Toc12628618"/>
      <w:r>
        <w:t>Understanding customers</w:t>
      </w:r>
      <w:bookmarkEnd w:id="10"/>
      <w:r w:rsidR="00DB68ED">
        <w:t xml:space="preserve"> </w:t>
      </w:r>
    </w:p>
    <w:p w14:paraId="5526A308" w14:textId="63083C57" w:rsidR="00FE706C" w:rsidRPr="00143C00" w:rsidRDefault="005D0703" w:rsidP="00FE706C">
      <w:r w:rsidRPr="00143C00">
        <w:t>Customers are more demanding than ever before</w:t>
      </w:r>
      <w:r w:rsidR="00522D57" w:rsidRPr="00143C00">
        <w:t>. “Digi Generation” require a positive and seamless customer experience.</w:t>
      </w:r>
      <w:r w:rsidR="00CF333B" w:rsidRPr="00143C00">
        <w:t xml:space="preserve"> Also, </w:t>
      </w:r>
      <w:r w:rsidR="00994104">
        <w:t>statistical agencie</w:t>
      </w:r>
      <w:r w:rsidR="00CF333B" w:rsidRPr="00143C00">
        <w:t>s</w:t>
      </w:r>
      <w:r w:rsidR="00522D57" w:rsidRPr="00143C00">
        <w:t xml:space="preserve"> </w:t>
      </w:r>
      <w:r w:rsidR="00E6798E" w:rsidRPr="00143C00">
        <w:t>must</w:t>
      </w:r>
      <w:r w:rsidR="00522D57" w:rsidRPr="00143C00">
        <w:t xml:space="preserve"> be able to see everything from the customer's point of view, so that all customer interfaces </w:t>
      </w:r>
      <w:r w:rsidR="00B50217" w:rsidRPr="00143C00">
        <w:t xml:space="preserve">together </w:t>
      </w:r>
      <w:r w:rsidR="00AC0FFE" w:rsidRPr="00143C00">
        <w:t>produce</w:t>
      </w:r>
      <w:r w:rsidR="00522D57" w:rsidRPr="00143C00">
        <w:t xml:space="preserve"> a positive </w:t>
      </w:r>
      <w:r w:rsidR="002E4F2A" w:rsidRPr="00143C00">
        <w:t>customer</w:t>
      </w:r>
      <w:r w:rsidR="00522D57" w:rsidRPr="00143C00">
        <w:t xml:space="preserve"> experience </w:t>
      </w:r>
      <w:r w:rsidR="00F011B6" w:rsidRPr="00143C00">
        <w:t xml:space="preserve">of </w:t>
      </w:r>
      <w:r w:rsidR="00522D57" w:rsidRPr="00143C00">
        <w:t xml:space="preserve">the </w:t>
      </w:r>
      <w:r w:rsidR="00A17F2E" w:rsidRPr="00143C00">
        <w:t>“</w:t>
      </w:r>
      <w:r w:rsidR="00522D57" w:rsidRPr="00143C00">
        <w:t>brand</w:t>
      </w:r>
      <w:r w:rsidR="00A17F2E" w:rsidRPr="00143C00">
        <w:t>”</w:t>
      </w:r>
      <w:r w:rsidR="00522D57" w:rsidRPr="00143C00">
        <w:t xml:space="preserve"> created by </w:t>
      </w:r>
      <w:r w:rsidR="005A2C69">
        <w:t xml:space="preserve">the </w:t>
      </w:r>
      <w:r w:rsidR="00DF2A9D">
        <w:t>statistical agencies</w:t>
      </w:r>
      <w:r w:rsidR="00CF333B" w:rsidRPr="00143C00">
        <w:t xml:space="preserve"> or other producer of official statistics</w:t>
      </w:r>
      <w:r w:rsidR="00522D57" w:rsidRPr="00143C00">
        <w:t>.</w:t>
      </w:r>
    </w:p>
    <w:p w14:paraId="464956B4" w14:textId="3CE448E6" w:rsidR="001C6427" w:rsidRPr="00143C00" w:rsidRDefault="005A2C69" w:rsidP="005B303F">
      <w:pPr>
        <w:pStyle w:val="Kappale"/>
        <w:spacing w:before="120" w:after="0" w:line="360" w:lineRule="auto"/>
        <w:jc w:val="both"/>
        <w:rPr>
          <w:rFonts w:ascii="Arial" w:hAnsi="Arial" w:cs="Arial"/>
          <w:sz w:val="24"/>
          <w:szCs w:val="24"/>
          <w:lang w:val="en-GB"/>
        </w:rPr>
      </w:pPr>
      <w:r>
        <w:rPr>
          <w:rFonts w:ascii="Arial" w:hAnsi="Arial" w:cs="Arial"/>
          <w:sz w:val="24"/>
          <w:szCs w:val="24"/>
          <w:lang w:val="en-GB"/>
        </w:rPr>
        <w:t>The</w:t>
      </w:r>
      <w:r w:rsidRPr="00143C00">
        <w:rPr>
          <w:rFonts w:ascii="Arial" w:hAnsi="Arial" w:cs="Arial"/>
          <w:sz w:val="24"/>
          <w:szCs w:val="24"/>
          <w:lang w:val="en-GB"/>
        </w:rPr>
        <w:t xml:space="preserve"> </w:t>
      </w:r>
      <w:r w:rsidR="001C6427" w:rsidRPr="00143C00">
        <w:rPr>
          <w:rFonts w:ascii="Arial" w:hAnsi="Arial" w:cs="Arial"/>
          <w:sz w:val="24"/>
          <w:szCs w:val="24"/>
          <w:lang w:val="en-GB"/>
        </w:rPr>
        <w:t>customer experience is a cumulative event consisting of emotions and concrete events that occur to a customer while dealing with a product, service, or organi</w:t>
      </w:r>
      <w:r>
        <w:rPr>
          <w:rFonts w:ascii="Arial" w:hAnsi="Arial" w:cs="Arial"/>
          <w:sz w:val="24"/>
          <w:szCs w:val="24"/>
          <w:lang w:val="en-GB"/>
        </w:rPr>
        <w:t>s</w:t>
      </w:r>
      <w:r w:rsidR="001C6427" w:rsidRPr="00143C00">
        <w:rPr>
          <w:rFonts w:ascii="Arial" w:hAnsi="Arial" w:cs="Arial"/>
          <w:sz w:val="24"/>
          <w:szCs w:val="24"/>
          <w:lang w:val="en-GB"/>
        </w:rPr>
        <w:t xml:space="preserve">ation. The customer experience is much more than a single user-friendly product or service. A positive customer experience is an emotional state born in a single human being, which cannot be predicted with certainty. </w:t>
      </w:r>
      <w:r w:rsidR="002E4F2A" w:rsidRPr="00143C00">
        <w:rPr>
          <w:rFonts w:ascii="Arial" w:hAnsi="Arial" w:cs="Arial"/>
          <w:sz w:val="24"/>
          <w:szCs w:val="24"/>
          <w:lang w:val="en-GB"/>
        </w:rPr>
        <w:t>As Haishan Fu writes on h</w:t>
      </w:r>
      <w:r w:rsidR="00171B4A" w:rsidRPr="00143C00">
        <w:rPr>
          <w:rFonts w:ascii="Arial" w:hAnsi="Arial" w:cs="Arial"/>
          <w:sz w:val="24"/>
          <w:szCs w:val="24"/>
          <w:lang w:val="en-GB"/>
        </w:rPr>
        <w:t>er</w:t>
      </w:r>
      <w:r w:rsidR="002E4F2A" w:rsidRPr="00143C00">
        <w:rPr>
          <w:rFonts w:ascii="Arial" w:hAnsi="Arial" w:cs="Arial"/>
          <w:sz w:val="24"/>
          <w:szCs w:val="24"/>
          <w:lang w:val="en-GB"/>
        </w:rPr>
        <w:t xml:space="preserve"> blog, producers of official statistics must become students of human behavio</w:t>
      </w:r>
      <w:r w:rsidR="000F0C7D">
        <w:rPr>
          <w:rFonts w:ascii="Arial" w:hAnsi="Arial" w:cs="Arial"/>
          <w:sz w:val="24"/>
          <w:szCs w:val="24"/>
          <w:lang w:val="en-GB"/>
        </w:rPr>
        <w:t>u</w:t>
      </w:r>
      <w:r w:rsidR="002E4F2A" w:rsidRPr="00143C00">
        <w:rPr>
          <w:rFonts w:ascii="Arial" w:hAnsi="Arial" w:cs="Arial"/>
          <w:sz w:val="24"/>
          <w:szCs w:val="24"/>
          <w:lang w:val="en-GB"/>
        </w:rPr>
        <w:t>r.</w:t>
      </w:r>
    </w:p>
    <w:p w14:paraId="06900758" w14:textId="0A88EDFB" w:rsidR="006D4F91" w:rsidRPr="00143C00" w:rsidRDefault="001C6427" w:rsidP="005B303F">
      <w:pPr>
        <w:pStyle w:val="Kappale"/>
        <w:spacing w:before="120" w:after="0" w:line="360" w:lineRule="auto"/>
        <w:jc w:val="both"/>
        <w:rPr>
          <w:rFonts w:ascii="Arial" w:hAnsi="Arial" w:cs="Arial"/>
          <w:sz w:val="24"/>
          <w:szCs w:val="24"/>
          <w:lang w:val="en-GB"/>
        </w:rPr>
      </w:pPr>
      <w:r w:rsidRPr="00143C00">
        <w:rPr>
          <w:rFonts w:ascii="Arial" w:hAnsi="Arial" w:cs="Arial"/>
          <w:sz w:val="24"/>
          <w:szCs w:val="24"/>
          <w:lang w:val="en-GB"/>
        </w:rPr>
        <w:t xml:space="preserve">Customers are more cautious today than ever before. If a product or service does not meet their values or needs, they will rapidly seek another service provider. </w:t>
      </w:r>
      <w:r w:rsidR="006D4F91" w:rsidRPr="00143C00">
        <w:rPr>
          <w:rFonts w:ascii="Arial" w:hAnsi="Arial" w:cs="Arial"/>
          <w:sz w:val="24"/>
          <w:szCs w:val="24"/>
          <w:lang w:val="en-GB"/>
        </w:rPr>
        <w:t xml:space="preserve">The national statistical agencies must also </w:t>
      </w:r>
      <w:r w:rsidR="005467BB" w:rsidRPr="00143C00">
        <w:rPr>
          <w:rFonts w:ascii="Arial" w:hAnsi="Arial" w:cs="Arial"/>
          <w:sz w:val="24"/>
          <w:szCs w:val="24"/>
          <w:lang w:val="en-GB"/>
        </w:rPr>
        <w:t xml:space="preserve">identify and </w:t>
      </w:r>
      <w:r w:rsidR="006D4F91" w:rsidRPr="00143C00">
        <w:rPr>
          <w:rFonts w:ascii="Arial" w:hAnsi="Arial" w:cs="Arial"/>
          <w:sz w:val="24"/>
          <w:szCs w:val="24"/>
          <w:lang w:val="en-GB"/>
        </w:rPr>
        <w:t xml:space="preserve">understand their customers better. </w:t>
      </w:r>
      <w:r w:rsidR="005467BB" w:rsidRPr="00143C00">
        <w:rPr>
          <w:rFonts w:ascii="Arial" w:hAnsi="Arial" w:cs="Arial"/>
          <w:sz w:val="24"/>
          <w:szCs w:val="24"/>
          <w:lang w:val="en-GB"/>
        </w:rPr>
        <w:t xml:space="preserve">But, </w:t>
      </w:r>
      <w:r w:rsidR="009472C3" w:rsidRPr="00143C00">
        <w:rPr>
          <w:rFonts w:ascii="Arial" w:hAnsi="Arial" w:cs="Arial"/>
          <w:sz w:val="24"/>
          <w:szCs w:val="24"/>
          <w:lang w:val="en-GB"/>
        </w:rPr>
        <w:t xml:space="preserve">quite often </w:t>
      </w:r>
      <w:r w:rsidR="008563B7" w:rsidRPr="00143C00">
        <w:rPr>
          <w:rFonts w:ascii="Arial" w:hAnsi="Arial" w:cs="Arial"/>
          <w:sz w:val="24"/>
          <w:szCs w:val="24"/>
          <w:lang w:val="en-GB"/>
        </w:rPr>
        <w:t xml:space="preserve">when we talk about customers we </w:t>
      </w:r>
      <w:r w:rsidR="009472C3" w:rsidRPr="00143C00">
        <w:rPr>
          <w:rFonts w:ascii="Arial" w:hAnsi="Arial" w:cs="Arial"/>
          <w:sz w:val="24"/>
          <w:szCs w:val="24"/>
          <w:lang w:val="en-GB"/>
        </w:rPr>
        <w:t xml:space="preserve">forget the real </w:t>
      </w:r>
      <w:r w:rsidR="00597513" w:rsidRPr="00143C00">
        <w:rPr>
          <w:rFonts w:ascii="Arial" w:hAnsi="Arial" w:cs="Arial"/>
          <w:sz w:val="24"/>
          <w:szCs w:val="24"/>
          <w:lang w:val="en-GB"/>
        </w:rPr>
        <w:t>“</w:t>
      </w:r>
      <w:r w:rsidR="00BC119D" w:rsidRPr="00143C00">
        <w:rPr>
          <w:rFonts w:ascii="Arial" w:hAnsi="Arial" w:cs="Arial"/>
          <w:sz w:val="24"/>
          <w:szCs w:val="24"/>
          <w:lang w:val="en-GB"/>
        </w:rPr>
        <w:t>heavy</w:t>
      </w:r>
      <w:r w:rsidR="009472C3" w:rsidRPr="00143C00">
        <w:rPr>
          <w:rFonts w:ascii="Arial" w:hAnsi="Arial" w:cs="Arial"/>
          <w:sz w:val="24"/>
          <w:szCs w:val="24"/>
          <w:lang w:val="en-GB"/>
        </w:rPr>
        <w:t xml:space="preserve"> users</w:t>
      </w:r>
      <w:r w:rsidR="00597513" w:rsidRPr="00143C00">
        <w:rPr>
          <w:rFonts w:ascii="Arial" w:hAnsi="Arial" w:cs="Arial"/>
          <w:sz w:val="24"/>
          <w:szCs w:val="24"/>
          <w:lang w:val="en-GB"/>
        </w:rPr>
        <w:t>”</w:t>
      </w:r>
      <w:r w:rsidR="009472C3" w:rsidRPr="00143C00">
        <w:rPr>
          <w:rFonts w:ascii="Arial" w:hAnsi="Arial" w:cs="Arial"/>
          <w:sz w:val="24"/>
          <w:szCs w:val="24"/>
          <w:lang w:val="en-GB"/>
        </w:rPr>
        <w:t xml:space="preserve"> of official </w:t>
      </w:r>
      <w:r w:rsidR="000D0135" w:rsidRPr="00143C00">
        <w:rPr>
          <w:rFonts w:ascii="Arial" w:hAnsi="Arial" w:cs="Arial"/>
          <w:sz w:val="24"/>
          <w:szCs w:val="24"/>
          <w:lang w:val="en-GB"/>
        </w:rPr>
        <w:t xml:space="preserve">statistics, </w:t>
      </w:r>
      <w:r w:rsidR="00771C88" w:rsidRPr="00143C00">
        <w:rPr>
          <w:rFonts w:ascii="Arial" w:hAnsi="Arial" w:cs="Arial"/>
          <w:sz w:val="24"/>
          <w:szCs w:val="24"/>
          <w:lang w:val="en-GB"/>
        </w:rPr>
        <w:t xml:space="preserve">other </w:t>
      </w:r>
      <w:r w:rsidR="000D0135" w:rsidRPr="00143C00">
        <w:rPr>
          <w:rFonts w:ascii="Arial" w:hAnsi="Arial" w:cs="Arial"/>
          <w:sz w:val="24"/>
          <w:szCs w:val="24"/>
          <w:lang w:val="en-GB"/>
        </w:rPr>
        <w:t>public sector agencies, ministries</w:t>
      </w:r>
      <w:r w:rsidR="00771C88" w:rsidRPr="00143C00">
        <w:rPr>
          <w:rFonts w:ascii="Arial" w:hAnsi="Arial" w:cs="Arial"/>
          <w:sz w:val="24"/>
          <w:szCs w:val="24"/>
          <w:lang w:val="en-GB"/>
        </w:rPr>
        <w:t xml:space="preserve">, central banks and all the international actors </w:t>
      </w:r>
      <w:r w:rsidR="00BC119D" w:rsidRPr="00143C00">
        <w:rPr>
          <w:rFonts w:ascii="Arial" w:hAnsi="Arial" w:cs="Arial"/>
          <w:sz w:val="24"/>
          <w:szCs w:val="24"/>
          <w:lang w:val="en-GB"/>
        </w:rPr>
        <w:t>to whom we</w:t>
      </w:r>
      <w:r w:rsidR="00771C88" w:rsidRPr="00143C00">
        <w:rPr>
          <w:rFonts w:ascii="Arial" w:hAnsi="Arial" w:cs="Arial"/>
          <w:sz w:val="24"/>
          <w:szCs w:val="24"/>
          <w:lang w:val="en-GB"/>
        </w:rPr>
        <w:t xml:space="preserve"> disseminate data. </w:t>
      </w:r>
      <w:r w:rsidR="008563B7" w:rsidRPr="00143C00">
        <w:rPr>
          <w:rFonts w:ascii="Arial" w:hAnsi="Arial" w:cs="Arial"/>
          <w:sz w:val="24"/>
          <w:szCs w:val="24"/>
          <w:lang w:val="en-GB"/>
        </w:rPr>
        <w:t xml:space="preserve">How is our relationship </w:t>
      </w:r>
      <w:r w:rsidR="00F1103C">
        <w:rPr>
          <w:rFonts w:ascii="Arial" w:hAnsi="Arial" w:cs="Arial"/>
          <w:sz w:val="24"/>
          <w:szCs w:val="24"/>
          <w:lang w:val="en-GB"/>
        </w:rPr>
        <w:t>with</w:t>
      </w:r>
      <w:r w:rsidR="00F1103C" w:rsidRPr="00143C00">
        <w:rPr>
          <w:rFonts w:ascii="Arial" w:hAnsi="Arial" w:cs="Arial"/>
          <w:sz w:val="24"/>
          <w:szCs w:val="24"/>
          <w:lang w:val="en-GB"/>
        </w:rPr>
        <w:t xml:space="preserve"> </w:t>
      </w:r>
      <w:r w:rsidR="008563B7" w:rsidRPr="00143C00">
        <w:rPr>
          <w:rFonts w:ascii="Arial" w:hAnsi="Arial" w:cs="Arial"/>
          <w:sz w:val="24"/>
          <w:szCs w:val="24"/>
          <w:lang w:val="en-GB"/>
        </w:rPr>
        <w:t>them</w:t>
      </w:r>
      <w:r w:rsidR="00771C88" w:rsidRPr="00143C00">
        <w:rPr>
          <w:rFonts w:ascii="Arial" w:hAnsi="Arial" w:cs="Arial"/>
          <w:sz w:val="24"/>
          <w:szCs w:val="24"/>
          <w:lang w:val="en-GB"/>
        </w:rPr>
        <w:t xml:space="preserve">? </w:t>
      </w:r>
      <w:r w:rsidR="00B26FAA" w:rsidRPr="00143C00">
        <w:rPr>
          <w:rFonts w:ascii="Arial" w:hAnsi="Arial" w:cs="Arial"/>
          <w:sz w:val="24"/>
          <w:szCs w:val="24"/>
          <w:lang w:val="en-GB"/>
        </w:rPr>
        <w:t xml:space="preserve">Instead of </w:t>
      </w:r>
      <w:r w:rsidR="008563B7" w:rsidRPr="00143C00">
        <w:rPr>
          <w:rFonts w:ascii="Arial" w:hAnsi="Arial" w:cs="Arial"/>
          <w:sz w:val="24"/>
          <w:szCs w:val="24"/>
          <w:lang w:val="en-GB"/>
        </w:rPr>
        <w:t xml:space="preserve">just </w:t>
      </w:r>
      <w:r w:rsidR="00597513" w:rsidRPr="00143C00">
        <w:rPr>
          <w:rFonts w:ascii="Arial" w:hAnsi="Arial" w:cs="Arial"/>
          <w:sz w:val="24"/>
          <w:szCs w:val="24"/>
          <w:lang w:val="en-GB"/>
        </w:rPr>
        <w:t xml:space="preserve">disseminating </w:t>
      </w:r>
      <w:r w:rsidR="00B26FAA" w:rsidRPr="00143C00">
        <w:rPr>
          <w:rFonts w:ascii="Arial" w:hAnsi="Arial" w:cs="Arial"/>
          <w:sz w:val="24"/>
          <w:szCs w:val="24"/>
          <w:lang w:val="en-GB"/>
        </w:rPr>
        <w:t>data</w:t>
      </w:r>
      <w:r w:rsidR="00F1103C">
        <w:rPr>
          <w:rFonts w:ascii="Arial" w:hAnsi="Arial" w:cs="Arial"/>
          <w:sz w:val="24"/>
          <w:szCs w:val="24"/>
          <w:lang w:val="en-GB"/>
        </w:rPr>
        <w:t>,</w:t>
      </w:r>
      <w:r w:rsidR="00B26FAA" w:rsidRPr="00143C00">
        <w:rPr>
          <w:rFonts w:ascii="Arial" w:hAnsi="Arial" w:cs="Arial"/>
          <w:sz w:val="24"/>
          <w:szCs w:val="24"/>
          <w:lang w:val="en-GB"/>
        </w:rPr>
        <w:t xml:space="preserve"> </w:t>
      </w:r>
      <w:r w:rsidR="008563B7" w:rsidRPr="00143C00">
        <w:rPr>
          <w:rFonts w:ascii="Arial" w:hAnsi="Arial" w:cs="Arial"/>
          <w:sz w:val="24"/>
          <w:szCs w:val="24"/>
          <w:lang w:val="en-GB"/>
        </w:rPr>
        <w:t xml:space="preserve">we </w:t>
      </w:r>
      <w:r w:rsidR="00597513" w:rsidRPr="00143C00">
        <w:rPr>
          <w:rFonts w:ascii="Arial" w:hAnsi="Arial" w:cs="Arial"/>
          <w:sz w:val="24"/>
          <w:szCs w:val="24"/>
          <w:lang w:val="en-GB"/>
        </w:rPr>
        <w:t xml:space="preserve">should </w:t>
      </w:r>
      <w:r w:rsidR="008563B7" w:rsidRPr="00143C00">
        <w:rPr>
          <w:rFonts w:ascii="Arial" w:hAnsi="Arial" w:cs="Arial"/>
          <w:sz w:val="24"/>
          <w:szCs w:val="24"/>
          <w:lang w:val="en-GB"/>
        </w:rPr>
        <w:t xml:space="preserve">strengthen our </w:t>
      </w:r>
      <w:r w:rsidR="00BC119D" w:rsidRPr="00143C00">
        <w:rPr>
          <w:rFonts w:ascii="Arial" w:hAnsi="Arial" w:cs="Arial"/>
          <w:sz w:val="24"/>
          <w:szCs w:val="24"/>
          <w:lang w:val="en-GB"/>
        </w:rPr>
        <w:t>relationship</w:t>
      </w:r>
      <w:r w:rsidR="00D7713A" w:rsidRPr="00143C00">
        <w:rPr>
          <w:rFonts w:ascii="Arial" w:hAnsi="Arial" w:cs="Arial"/>
          <w:sz w:val="24"/>
          <w:szCs w:val="24"/>
          <w:lang w:val="en-GB"/>
        </w:rPr>
        <w:t xml:space="preserve"> </w:t>
      </w:r>
      <w:r w:rsidR="00F1103C">
        <w:rPr>
          <w:rFonts w:ascii="Arial" w:hAnsi="Arial" w:cs="Arial"/>
          <w:sz w:val="24"/>
          <w:szCs w:val="24"/>
          <w:lang w:val="en-GB"/>
        </w:rPr>
        <w:t>with</w:t>
      </w:r>
      <w:r w:rsidR="00F1103C" w:rsidRPr="00143C00">
        <w:rPr>
          <w:rFonts w:ascii="Arial" w:hAnsi="Arial" w:cs="Arial"/>
          <w:sz w:val="24"/>
          <w:szCs w:val="24"/>
          <w:lang w:val="en-GB"/>
        </w:rPr>
        <w:t xml:space="preserve"> </w:t>
      </w:r>
      <w:r w:rsidR="00D7713A" w:rsidRPr="00143C00">
        <w:rPr>
          <w:rFonts w:ascii="Arial" w:hAnsi="Arial" w:cs="Arial"/>
          <w:sz w:val="24"/>
          <w:szCs w:val="24"/>
          <w:lang w:val="en-GB"/>
        </w:rPr>
        <w:t>them</w:t>
      </w:r>
      <w:r w:rsidR="008563B7" w:rsidRPr="00143C00">
        <w:rPr>
          <w:rFonts w:ascii="Arial" w:hAnsi="Arial" w:cs="Arial"/>
          <w:sz w:val="24"/>
          <w:szCs w:val="24"/>
          <w:lang w:val="en-GB"/>
        </w:rPr>
        <w:t xml:space="preserve">, build a statistical network where the </w:t>
      </w:r>
      <w:r w:rsidR="00FF4B63">
        <w:rPr>
          <w:rFonts w:ascii="Arial" w:hAnsi="Arial" w:cs="Arial"/>
          <w:sz w:val="24"/>
          <w:szCs w:val="24"/>
          <w:lang w:val="en-GB"/>
        </w:rPr>
        <w:t xml:space="preserve">(national) </w:t>
      </w:r>
      <w:r w:rsidR="00564698">
        <w:rPr>
          <w:rFonts w:ascii="Arial" w:hAnsi="Arial" w:cs="Arial"/>
          <w:sz w:val="24"/>
          <w:szCs w:val="24"/>
          <w:lang w:val="en-GB"/>
        </w:rPr>
        <w:t>statistical agencie</w:t>
      </w:r>
      <w:r w:rsidR="008563B7" w:rsidRPr="00143C00">
        <w:rPr>
          <w:rFonts w:ascii="Arial" w:hAnsi="Arial" w:cs="Arial"/>
          <w:sz w:val="24"/>
          <w:szCs w:val="24"/>
          <w:lang w:val="en-GB"/>
        </w:rPr>
        <w:t>s should have a central position.</w:t>
      </w:r>
      <w:r w:rsidR="00597513" w:rsidRPr="00143C00">
        <w:rPr>
          <w:rFonts w:ascii="Arial" w:hAnsi="Arial" w:cs="Arial"/>
          <w:sz w:val="24"/>
          <w:szCs w:val="24"/>
          <w:lang w:val="en-GB"/>
        </w:rPr>
        <w:t xml:space="preserve"> </w:t>
      </w:r>
      <w:r w:rsidR="00AF65BD" w:rsidRPr="00143C00">
        <w:rPr>
          <w:rFonts w:ascii="Arial" w:hAnsi="Arial" w:cs="Arial"/>
          <w:sz w:val="24"/>
          <w:szCs w:val="24"/>
          <w:lang w:val="en-GB"/>
        </w:rPr>
        <w:t xml:space="preserve">For </w:t>
      </w:r>
      <w:r w:rsidR="00C118E7" w:rsidRPr="00143C00">
        <w:rPr>
          <w:rFonts w:ascii="Arial" w:hAnsi="Arial" w:cs="Arial"/>
          <w:sz w:val="24"/>
          <w:szCs w:val="24"/>
          <w:lang w:val="en-GB"/>
        </w:rPr>
        <w:t>example,</w:t>
      </w:r>
      <w:r w:rsidR="00AF65BD" w:rsidRPr="00143C00">
        <w:rPr>
          <w:rFonts w:ascii="Arial" w:hAnsi="Arial" w:cs="Arial"/>
          <w:sz w:val="24"/>
          <w:szCs w:val="24"/>
          <w:lang w:val="en-GB"/>
        </w:rPr>
        <w:t xml:space="preserve"> </w:t>
      </w:r>
      <w:r w:rsidR="00597513" w:rsidRPr="00143C00">
        <w:rPr>
          <w:rFonts w:ascii="Arial" w:hAnsi="Arial" w:cs="Arial"/>
          <w:sz w:val="24"/>
          <w:szCs w:val="24"/>
          <w:lang w:val="en-GB"/>
        </w:rPr>
        <w:t xml:space="preserve">Statistics Netherland has </w:t>
      </w:r>
      <w:r w:rsidR="00AF65BD" w:rsidRPr="00143C00">
        <w:rPr>
          <w:rFonts w:ascii="Arial" w:hAnsi="Arial" w:cs="Arial"/>
          <w:sz w:val="24"/>
          <w:szCs w:val="24"/>
          <w:lang w:val="en-GB"/>
        </w:rPr>
        <w:t xml:space="preserve">built a strategy where it has </w:t>
      </w:r>
      <w:r w:rsidR="00F1103C">
        <w:rPr>
          <w:rFonts w:ascii="Arial" w:hAnsi="Arial" w:cs="Arial"/>
          <w:sz w:val="24"/>
          <w:szCs w:val="24"/>
          <w:lang w:val="en-GB"/>
        </w:rPr>
        <w:t xml:space="preserve">a </w:t>
      </w:r>
      <w:r w:rsidR="00AF65BD" w:rsidRPr="00143C00">
        <w:rPr>
          <w:rFonts w:ascii="Arial" w:hAnsi="Arial" w:cs="Arial"/>
          <w:sz w:val="24"/>
          <w:szCs w:val="24"/>
          <w:lang w:val="en-GB"/>
        </w:rPr>
        <w:t>centrali</w:t>
      </w:r>
      <w:r w:rsidR="00F1103C">
        <w:rPr>
          <w:rFonts w:ascii="Arial" w:hAnsi="Arial" w:cs="Arial"/>
          <w:sz w:val="24"/>
          <w:szCs w:val="24"/>
          <w:lang w:val="en-GB"/>
        </w:rPr>
        <w:t>s</w:t>
      </w:r>
      <w:r w:rsidR="00AF65BD" w:rsidRPr="00143C00">
        <w:rPr>
          <w:rFonts w:ascii="Arial" w:hAnsi="Arial" w:cs="Arial"/>
          <w:sz w:val="24"/>
          <w:szCs w:val="24"/>
          <w:lang w:val="en-GB"/>
        </w:rPr>
        <w:t xml:space="preserve">ed position as a </w:t>
      </w:r>
      <w:r w:rsidR="00C118E7" w:rsidRPr="00143C00">
        <w:rPr>
          <w:rFonts w:ascii="Arial" w:hAnsi="Arial" w:cs="Arial"/>
          <w:sz w:val="24"/>
          <w:szCs w:val="24"/>
          <w:lang w:val="en-GB"/>
        </w:rPr>
        <w:t>producer</w:t>
      </w:r>
      <w:r w:rsidR="00380492" w:rsidRPr="00143C00">
        <w:rPr>
          <w:rFonts w:ascii="Arial" w:hAnsi="Arial" w:cs="Arial"/>
          <w:sz w:val="24"/>
          <w:szCs w:val="24"/>
          <w:lang w:val="en-GB"/>
        </w:rPr>
        <w:t xml:space="preserve"> </w:t>
      </w:r>
      <w:r w:rsidR="00C118E7" w:rsidRPr="00143C00">
        <w:rPr>
          <w:rFonts w:ascii="Arial" w:hAnsi="Arial" w:cs="Arial"/>
          <w:sz w:val="24"/>
          <w:szCs w:val="24"/>
          <w:lang w:val="en-GB"/>
        </w:rPr>
        <w:t>of statistics</w:t>
      </w:r>
      <w:r w:rsidR="00AF65BD" w:rsidRPr="00143C00">
        <w:rPr>
          <w:rFonts w:ascii="Arial" w:hAnsi="Arial" w:cs="Arial"/>
          <w:sz w:val="24"/>
          <w:szCs w:val="24"/>
          <w:lang w:val="en-GB"/>
        </w:rPr>
        <w:t xml:space="preserve"> and other public sector agencies and ministries </w:t>
      </w:r>
      <w:r w:rsidR="00960A8E" w:rsidRPr="00143C00">
        <w:rPr>
          <w:rFonts w:ascii="Arial" w:hAnsi="Arial" w:cs="Arial"/>
          <w:sz w:val="24"/>
          <w:szCs w:val="24"/>
          <w:lang w:val="en-GB"/>
        </w:rPr>
        <w:t>need</w:t>
      </w:r>
      <w:r w:rsidR="00AF65BD" w:rsidRPr="00143C00">
        <w:rPr>
          <w:rFonts w:ascii="Arial" w:hAnsi="Arial" w:cs="Arial"/>
          <w:sz w:val="24"/>
          <w:szCs w:val="24"/>
          <w:lang w:val="en-GB"/>
        </w:rPr>
        <w:t xml:space="preserve"> to consult </w:t>
      </w:r>
      <w:r w:rsidR="00960A8E" w:rsidRPr="00143C00">
        <w:rPr>
          <w:rFonts w:ascii="Arial" w:hAnsi="Arial" w:cs="Arial"/>
          <w:sz w:val="24"/>
          <w:szCs w:val="24"/>
          <w:lang w:val="en-GB"/>
        </w:rPr>
        <w:t xml:space="preserve">Statistics Netherlands on their official statistics. </w:t>
      </w:r>
      <w:r w:rsidR="00575E4E" w:rsidRPr="00143C00">
        <w:rPr>
          <w:rFonts w:ascii="Arial" w:hAnsi="Arial" w:cs="Arial"/>
          <w:sz w:val="24"/>
          <w:szCs w:val="24"/>
          <w:lang w:val="en-GB"/>
        </w:rPr>
        <w:t xml:space="preserve">In </w:t>
      </w:r>
      <w:r w:rsidR="00F1103C">
        <w:rPr>
          <w:rFonts w:ascii="Arial" w:hAnsi="Arial" w:cs="Arial"/>
          <w:sz w:val="24"/>
          <w:szCs w:val="24"/>
          <w:lang w:val="en-GB"/>
        </w:rPr>
        <w:t xml:space="preserve">the </w:t>
      </w:r>
      <w:r w:rsidR="00575E4E" w:rsidRPr="00143C00">
        <w:rPr>
          <w:rFonts w:ascii="Arial" w:hAnsi="Arial" w:cs="Arial"/>
          <w:sz w:val="24"/>
          <w:szCs w:val="24"/>
          <w:lang w:val="en-GB"/>
        </w:rPr>
        <w:lastRenderedPageBreak/>
        <w:t>Netherland</w:t>
      </w:r>
      <w:r w:rsidR="00F1103C">
        <w:rPr>
          <w:rFonts w:ascii="Arial" w:hAnsi="Arial" w:cs="Arial"/>
          <w:sz w:val="24"/>
          <w:szCs w:val="24"/>
          <w:lang w:val="en-GB"/>
        </w:rPr>
        <w:t>s,</w:t>
      </w:r>
      <w:r w:rsidR="00575E4E" w:rsidRPr="00143C00">
        <w:rPr>
          <w:rFonts w:ascii="Arial" w:hAnsi="Arial" w:cs="Arial"/>
          <w:sz w:val="24"/>
          <w:szCs w:val="24"/>
          <w:lang w:val="en-GB"/>
        </w:rPr>
        <w:t xml:space="preserve"> a statistical network </w:t>
      </w:r>
      <w:r w:rsidR="00740363" w:rsidRPr="00143C00">
        <w:rPr>
          <w:rFonts w:ascii="Arial" w:hAnsi="Arial" w:cs="Arial"/>
          <w:sz w:val="24"/>
          <w:szCs w:val="24"/>
          <w:lang w:val="en-GB"/>
        </w:rPr>
        <w:t>where</w:t>
      </w:r>
      <w:r w:rsidR="00F1103C">
        <w:rPr>
          <w:rFonts w:ascii="Arial" w:hAnsi="Arial" w:cs="Arial"/>
          <w:sz w:val="24"/>
          <w:szCs w:val="24"/>
          <w:lang w:val="en-GB"/>
        </w:rPr>
        <w:t xml:space="preserve"> the</w:t>
      </w:r>
      <w:r w:rsidR="00740363" w:rsidRPr="00143C00">
        <w:rPr>
          <w:rFonts w:ascii="Arial" w:hAnsi="Arial" w:cs="Arial"/>
          <w:sz w:val="24"/>
          <w:szCs w:val="24"/>
          <w:lang w:val="en-GB"/>
        </w:rPr>
        <w:t xml:space="preserve"> </w:t>
      </w:r>
      <w:r w:rsidR="00BA6601">
        <w:rPr>
          <w:rFonts w:ascii="Arial" w:hAnsi="Arial" w:cs="Arial"/>
          <w:sz w:val="24"/>
          <w:szCs w:val="24"/>
          <w:lang w:val="en-GB"/>
        </w:rPr>
        <w:t>national statistical agency</w:t>
      </w:r>
      <w:r w:rsidR="00740363" w:rsidRPr="00143C00">
        <w:rPr>
          <w:rFonts w:ascii="Arial" w:hAnsi="Arial" w:cs="Arial"/>
          <w:sz w:val="24"/>
          <w:szCs w:val="24"/>
          <w:lang w:val="en-GB"/>
        </w:rPr>
        <w:t xml:space="preserve"> operates as a </w:t>
      </w:r>
      <w:r w:rsidR="00380492" w:rsidRPr="00143C00">
        <w:rPr>
          <w:rFonts w:ascii="Arial" w:hAnsi="Arial" w:cs="Arial"/>
          <w:sz w:val="24"/>
          <w:szCs w:val="24"/>
          <w:lang w:val="en-GB"/>
        </w:rPr>
        <w:t xml:space="preserve">kind of </w:t>
      </w:r>
      <w:r w:rsidR="00740363" w:rsidRPr="00143C00">
        <w:rPr>
          <w:rFonts w:ascii="Arial" w:hAnsi="Arial" w:cs="Arial"/>
          <w:sz w:val="24"/>
          <w:szCs w:val="24"/>
          <w:lang w:val="en-GB"/>
        </w:rPr>
        <w:t xml:space="preserve">conductor </w:t>
      </w:r>
      <w:r w:rsidR="00575E4E" w:rsidRPr="00143C00">
        <w:rPr>
          <w:rFonts w:ascii="Arial" w:hAnsi="Arial" w:cs="Arial"/>
          <w:sz w:val="24"/>
          <w:szCs w:val="24"/>
          <w:lang w:val="en-GB"/>
        </w:rPr>
        <w:t>has been created.</w:t>
      </w:r>
    </w:p>
    <w:p w14:paraId="5E76672D" w14:textId="5AA0FB88" w:rsidR="000213E5" w:rsidRPr="00143C00" w:rsidRDefault="00A51C8C" w:rsidP="0043499D">
      <w:pPr>
        <w:pStyle w:val="Kappale"/>
        <w:spacing w:before="120" w:after="0" w:line="360" w:lineRule="auto"/>
        <w:jc w:val="both"/>
        <w:rPr>
          <w:rFonts w:ascii="Arial" w:hAnsi="Arial" w:cs="Arial"/>
          <w:sz w:val="24"/>
          <w:szCs w:val="24"/>
          <w:lang w:val="en-GB"/>
        </w:rPr>
      </w:pPr>
      <w:r w:rsidRPr="00143C00">
        <w:rPr>
          <w:rFonts w:ascii="Arial" w:hAnsi="Arial" w:cs="Arial"/>
          <w:sz w:val="24"/>
          <w:szCs w:val="24"/>
          <w:lang w:val="en-GB"/>
        </w:rPr>
        <w:t xml:space="preserve">To </w:t>
      </w:r>
      <w:r w:rsidR="00F1103C" w:rsidRPr="00143C00">
        <w:rPr>
          <w:rFonts w:ascii="Arial" w:hAnsi="Arial" w:cs="Arial"/>
          <w:sz w:val="24"/>
          <w:szCs w:val="24"/>
          <w:lang w:val="en-GB"/>
        </w:rPr>
        <w:t xml:space="preserve">better </w:t>
      </w:r>
      <w:r w:rsidRPr="00143C00">
        <w:rPr>
          <w:rFonts w:ascii="Arial" w:hAnsi="Arial" w:cs="Arial"/>
          <w:sz w:val="24"/>
          <w:szCs w:val="24"/>
          <w:lang w:val="en-GB"/>
        </w:rPr>
        <w:t xml:space="preserve">understand </w:t>
      </w:r>
      <w:r w:rsidR="00F1103C">
        <w:rPr>
          <w:rFonts w:ascii="Arial" w:hAnsi="Arial" w:cs="Arial"/>
          <w:sz w:val="24"/>
          <w:szCs w:val="24"/>
          <w:lang w:val="en-GB"/>
        </w:rPr>
        <w:t xml:space="preserve">the </w:t>
      </w:r>
      <w:r w:rsidRPr="00143C00">
        <w:rPr>
          <w:rFonts w:ascii="Arial" w:hAnsi="Arial" w:cs="Arial"/>
          <w:sz w:val="24"/>
          <w:szCs w:val="24"/>
          <w:lang w:val="en-GB"/>
        </w:rPr>
        <w:t>customer experience</w:t>
      </w:r>
      <w:r w:rsidR="00432EA2" w:rsidRPr="00143C00">
        <w:rPr>
          <w:rFonts w:ascii="Arial" w:hAnsi="Arial" w:cs="Arial"/>
          <w:sz w:val="24"/>
          <w:szCs w:val="24"/>
          <w:lang w:val="en-GB"/>
        </w:rPr>
        <w:t xml:space="preserve"> let’s look at the research of </w:t>
      </w:r>
      <w:r w:rsidR="001C6427" w:rsidRPr="00143C00">
        <w:rPr>
          <w:rFonts w:ascii="Arial" w:hAnsi="Arial" w:cs="Arial"/>
          <w:sz w:val="24"/>
          <w:szCs w:val="24"/>
          <w:lang w:val="en-GB"/>
        </w:rPr>
        <w:t>Soudagar et al. (2012)</w:t>
      </w:r>
      <w:r w:rsidR="00432EA2" w:rsidRPr="00143C00">
        <w:rPr>
          <w:rFonts w:ascii="Arial" w:hAnsi="Arial" w:cs="Arial"/>
          <w:sz w:val="24"/>
          <w:szCs w:val="24"/>
          <w:lang w:val="en-GB"/>
        </w:rPr>
        <w:t>. They</w:t>
      </w:r>
      <w:r w:rsidR="001C6427" w:rsidRPr="00143C00">
        <w:rPr>
          <w:rFonts w:ascii="Arial" w:hAnsi="Arial" w:cs="Arial"/>
          <w:sz w:val="24"/>
          <w:szCs w:val="24"/>
          <w:lang w:val="en-GB"/>
        </w:rPr>
        <w:t xml:space="preserve"> present four “blocks of trust” </w:t>
      </w:r>
      <w:r w:rsidR="00432EA2" w:rsidRPr="00143C00">
        <w:rPr>
          <w:rFonts w:ascii="Arial" w:hAnsi="Arial" w:cs="Arial"/>
          <w:sz w:val="24"/>
          <w:szCs w:val="24"/>
          <w:lang w:val="en-GB"/>
        </w:rPr>
        <w:t xml:space="preserve">that are </w:t>
      </w:r>
      <w:r w:rsidR="001C6427" w:rsidRPr="00143C00">
        <w:rPr>
          <w:rFonts w:ascii="Arial" w:hAnsi="Arial" w:cs="Arial"/>
          <w:sz w:val="24"/>
          <w:szCs w:val="24"/>
          <w:lang w:val="en-GB"/>
        </w:rPr>
        <w:t>important for the customer experience. The first factor is the reliability of the product/service, the second is its suitability. T</w:t>
      </w:r>
      <w:r w:rsidR="00F1103C">
        <w:rPr>
          <w:rFonts w:ascii="Arial" w:hAnsi="Arial" w:cs="Arial"/>
          <w:sz w:val="24"/>
          <w:szCs w:val="24"/>
          <w:lang w:val="en-GB"/>
        </w:rPr>
        <w:t>he t</w:t>
      </w:r>
      <w:r w:rsidR="001C6427" w:rsidRPr="00143C00">
        <w:rPr>
          <w:rFonts w:ascii="Arial" w:hAnsi="Arial" w:cs="Arial"/>
          <w:sz w:val="24"/>
          <w:szCs w:val="24"/>
          <w:lang w:val="en-GB"/>
        </w:rPr>
        <w:t xml:space="preserve">hird factor is the ability of the product to respond quickly to changing </w:t>
      </w:r>
      <w:r w:rsidR="00F82F11" w:rsidRPr="00143C00">
        <w:rPr>
          <w:rFonts w:ascii="Arial" w:hAnsi="Arial" w:cs="Arial"/>
          <w:sz w:val="24"/>
          <w:szCs w:val="24"/>
          <w:lang w:val="en-GB"/>
        </w:rPr>
        <w:t xml:space="preserve">needs and </w:t>
      </w:r>
      <w:r w:rsidR="001C6427" w:rsidRPr="00143C00">
        <w:rPr>
          <w:rFonts w:ascii="Arial" w:hAnsi="Arial" w:cs="Arial"/>
          <w:sz w:val="24"/>
          <w:szCs w:val="24"/>
          <w:lang w:val="en-GB"/>
        </w:rPr>
        <w:t>the fourth, the importance of the product/service to the customer</w:t>
      </w:r>
      <w:r w:rsidR="00BC119D" w:rsidRPr="00143C00">
        <w:rPr>
          <w:rFonts w:ascii="Arial" w:hAnsi="Arial" w:cs="Arial"/>
          <w:sz w:val="24"/>
          <w:szCs w:val="24"/>
          <w:lang w:val="en-GB"/>
        </w:rPr>
        <w:t xml:space="preserve"> (relevance)</w:t>
      </w:r>
      <w:r w:rsidR="001C6427" w:rsidRPr="00143C00">
        <w:rPr>
          <w:rFonts w:ascii="Arial" w:hAnsi="Arial" w:cs="Arial"/>
          <w:sz w:val="24"/>
          <w:szCs w:val="24"/>
          <w:lang w:val="en-GB"/>
        </w:rPr>
        <w:t xml:space="preserve">. The key factors for </w:t>
      </w:r>
      <w:r w:rsidR="00F1103C">
        <w:rPr>
          <w:rFonts w:ascii="Arial" w:hAnsi="Arial" w:cs="Arial"/>
          <w:sz w:val="24"/>
          <w:szCs w:val="24"/>
          <w:lang w:val="en-GB"/>
        </w:rPr>
        <w:t xml:space="preserve">the </w:t>
      </w:r>
      <w:r w:rsidR="001C6427" w:rsidRPr="00143C00">
        <w:rPr>
          <w:rFonts w:ascii="Arial" w:hAnsi="Arial" w:cs="Arial"/>
          <w:sz w:val="24"/>
          <w:szCs w:val="24"/>
          <w:lang w:val="en-GB"/>
        </w:rPr>
        <w:t>customer experience are not just the affairs of the marketing and sales department or IT department, but the factors that guide the entire organi</w:t>
      </w:r>
      <w:r w:rsidR="00F1103C">
        <w:rPr>
          <w:rFonts w:ascii="Arial" w:hAnsi="Arial" w:cs="Arial"/>
          <w:sz w:val="24"/>
          <w:szCs w:val="24"/>
          <w:lang w:val="en-GB"/>
        </w:rPr>
        <w:t>s</w:t>
      </w:r>
      <w:r w:rsidR="001C6427" w:rsidRPr="00143C00">
        <w:rPr>
          <w:rFonts w:ascii="Arial" w:hAnsi="Arial" w:cs="Arial"/>
          <w:sz w:val="24"/>
          <w:szCs w:val="24"/>
          <w:lang w:val="en-GB"/>
        </w:rPr>
        <w:t>ation. Achieving customer confidence is a key factor in the organi</w:t>
      </w:r>
      <w:r w:rsidR="00F1103C">
        <w:rPr>
          <w:rFonts w:ascii="Arial" w:hAnsi="Arial" w:cs="Arial"/>
          <w:sz w:val="24"/>
          <w:szCs w:val="24"/>
          <w:lang w:val="en-GB"/>
        </w:rPr>
        <w:t>s</w:t>
      </w:r>
      <w:r w:rsidR="001C6427" w:rsidRPr="00143C00">
        <w:rPr>
          <w:rFonts w:ascii="Arial" w:hAnsi="Arial" w:cs="Arial"/>
          <w:sz w:val="24"/>
          <w:szCs w:val="24"/>
          <w:lang w:val="en-GB"/>
        </w:rPr>
        <w:t>ation's operation and requires a change in culture throughout the whole organi</w:t>
      </w:r>
      <w:r w:rsidR="00F1103C">
        <w:rPr>
          <w:rFonts w:ascii="Arial" w:hAnsi="Arial" w:cs="Arial"/>
          <w:sz w:val="24"/>
          <w:szCs w:val="24"/>
          <w:lang w:val="en-GB"/>
        </w:rPr>
        <w:t>s</w:t>
      </w:r>
      <w:r w:rsidR="001C6427" w:rsidRPr="00143C00">
        <w:rPr>
          <w:rFonts w:ascii="Arial" w:hAnsi="Arial" w:cs="Arial"/>
          <w:sz w:val="24"/>
          <w:szCs w:val="24"/>
          <w:lang w:val="en-GB"/>
        </w:rPr>
        <w:t>ation. The organi</w:t>
      </w:r>
      <w:r w:rsidR="00F1103C">
        <w:rPr>
          <w:rFonts w:ascii="Arial" w:hAnsi="Arial" w:cs="Arial"/>
          <w:sz w:val="24"/>
          <w:szCs w:val="24"/>
          <w:lang w:val="en-GB"/>
        </w:rPr>
        <w:t>s</w:t>
      </w:r>
      <w:r w:rsidR="001C6427" w:rsidRPr="00143C00">
        <w:rPr>
          <w:rFonts w:ascii="Arial" w:hAnsi="Arial" w:cs="Arial"/>
          <w:sz w:val="24"/>
          <w:szCs w:val="24"/>
          <w:lang w:val="en-GB"/>
        </w:rPr>
        <w:t>ation's activities must not be guided by the internal needs or structures of the organi</w:t>
      </w:r>
      <w:r w:rsidR="00F1103C">
        <w:rPr>
          <w:rFonts w:ascii="Arial" w:hAnsi="Arial" w:cs="Arial"/>
          <w:sz w:val="24"/>
          <w:szCs w:val="24"/>
          <w:lang w:val="en-GB"/>
        </w:rPr>
        <w:t>s</w:t>
      </w:r>
      <w:r w:rsidR="001C6427" w:rsidRPr="00143C00">
        <w:rPr>
          <w:rFonts w:ascii="Arial" w:hAnsi="Arial" w:cs="Arial"/>
          <w:sz w:val="24"/>
          <w:szCs w:val="24"/>
          <w:lang w:val="en-GB"/>
        </w:rPr>
        <w:t>ation. Looking at the organi</w:t>
      </w:r>
      <w:r w:rsidR="00F1103C">
        <w:rPr>
          <w:rFonts w:ascii="Arial" w:hAnsi="Arial" w:cs="Arial"/>
          <w:sz w:val="24"/>
          <w:szCs w:val="24"/>
          <w:lang w:val="en-GB"/>
        </w:rPr>
        <w:t>s</w:t>
      </w:r>
      <w:r w:rsidR="001C6427" w:rsidRPr="00143C00">
        <w:rPr>
          <w:rFonts w:ascii="Arial" w:hAnsi="Arial" w:cs="Arial"/>
          <w:sz w:val="24"/>
          <w:szCs w:val="24"/>
          <w:lang w:val="en-GB"/>
        </w:rPr>
        <w:t>ation's activities from the outside, from the customer's point of view, also affects the processes that produce the services and products.</w:t>
      </w:r>
      <w:r w:rsidR="00555758" w:rsidRPr="00143C00">
        <w:rPr>
          <w:rFonts w:ascii="Arial" w:hAnsi="Arial" w:cs="Arial"/>
          <w:sz w:val="24"/>
          <w:szCs w:val="24"/>
          <w:lang w:val="en-GB"/>
        </w:rPr>
        <w:t xml:space="preserve"> Statistical agencies should also follow how these blocks of trust </w:t>
      </w:r>
      <w:r w:rsidR="00F1103C">
        <w:rPr>
          <w:rFonts w:ascii="Arial" w:hAnsi="Arial" w:cs="Arial"/>
          <w:sz w:val="24"/>
          <w:szCs w:val="24"/>
          <w:lang w:val="en-GB"/>
        </w:rPr>
        <w:t>materialise</w:t>
      </w:r>
      <w:r w:rsidR="00712380" w:rsidRPr="00143C00">
        <w:rPr>
          <w:rFonts w:ascii="Arial" w:hAnsi="Arial" w:cs="Arial"/>
          <w:sz w:val="24"/>
          <w:szCs w:val="24"/>
          <w:lang w:val="en-GB"/>
        </w:rPr>
        <w:t xml:space="preserve"> in the services they offer</w:t>
      </w:r>
      <w:r w:rsidR="007A5FDB" w:rsidRPr="00143C00">
        <w:rPr>
          <w:rFonts w:ascii="Arial" w:hAnsi="Arial" w:cs="Arial"/>
          <w:sz w:val="24"/>
          <w:szCs w:val="24"/>
          <w:lang w:val="en-GB"/>
        </w:rPr>
        <w:t xml:space="preserve">, </w:t>
      </w:r>
      <w:r w:rsidR="00555758" w:rsidRPr="00143C00">
        <w:rPr>
          <w:rFonts w:ascii="Arial" w:hAnsi="Arial" w:cs="Arial"/>
          <w:sz w:val="24"/>
          <w:szCs w:val="24"/>
          <w:lang w:val="en-GB"/>
        </w:rPr>
        <w:t xml:space="preserve">to </w:t>
      </w:r>
      <w:r w:rsidR="00712380" w:rsidRPr="00143C00">
        <w:rPr>
          <w:rFonts w:ascii="Arial" w:hAnsi="Arial" w:cs="Arial"/>
          <w:sz w:val="24"/>
          <w:szCs w:val="24"/>
          <w:lang w:val="en-GB"/>
        </w:rPr>
        <w:t xml:space="preserve">try to </w:t>
      </w:r>
      <w:r w:rsidR="00555758" w:rsidRPr="00143C00">
        <w:rPr>
          <w:rFonts w:ascii="Arial" w:hAnsi="Arial" w:cs="Arial"/>
          <w:sz w:val="24"/>
          <w:szCs w:val="24"/>
          <w:lang w:val="en-GB"/>
        </w:rPr>
        <w:t xml:space="preserve">avoid the </w:t>
      </w:r>
      <w:r w:rsidR="007A5FDB" w:rsidRPr="00143C00">
        <w:rPr>
          <w:rFonts w:ascii="Arial" w:hAnsi="Arial" w:cs="Arial"/>
          <w:sz w:val="24"/>
          <w:szCs w:val="24"/>
          <w:lang w:val="en-GB"/>
        </w:rPr>
        <w:t>dystopia</w:t>
      </w:r>
      <w:r w:rsidR="00096E0E" w:rsidRPr="00143C00">
        <w:rPr>
          <w:rFonts w:ascii="Arial" w:hAnsi="Arial" w:cs="Arial"/>
          <w:sz w:val="24"/>
          <w:szCs w:val="24"/>
          <w:lang w:val="en-GB"/>
        </w:rPr>
        <w:t xml:space="preserve">, </w:t>
      </w:r>
      <w:r w:rsidR="00F1103C">
        <w:rPr>
          <w:rFonts w:ascii="Arial" w:hAnsi="Arial" w:cs="Arial"/>
          <w:sz w:val="24"/>
          <w:szCs w:val="24"/>
          <w:lang w:val="en-GB"/>
        </w:rPr>
        <w:t xml:space="preserve">the </w:t>
      </w:r>
      <w:r w:rsidR="00096E0E" w:rsidRPr="00143C00">
        <w:rPr>
          <w:rFonts w:ascii="Arial" w:hAnsi="Arial" w:cs="Arial"/>
          <w:sz w:val="24"/>
          <w:szCs w:val="24"/>
          <w:lang w:val="en-GB"/>
        </w:rPr>
        <w:t>bad</w:t>
      </w:r>
      <w:r w:rsidR="00F1103C">
        <w:rPr>
          <w:rFonts w:ascii="Arial" w:hAnsi="Arial" w:cs="Arial"/>
          <w:sz w:val="24"/>
          <w:szCs w:val="24"/>
          <w:lang w:val="en-GB"/>
        </w:rPr>
        <w:t xml:space="preserve"> </w:t>
      </w:r>
      <w:r w:rsidR="00096E0E" w:rsidRPr="00143C00">
        <w:rPr>
          <w:rFonts w:ascii="Arial" w:hAnsi="Arial" w:cs="Arial"/>
          <w:sz w:val="24"/>
          <w:szCs w:val="24"/>
          <w:lang w:val="en-GB"/>
        </w:rPr>
        <w:t xml:space="preserve">scenario </w:t>
      </w:r>
      <w:r w:rsidR="007A5FDB" w:rsidRPr="00143C00">
        <w:rPr>
          <w:rFonts w:ascii="Arial" w:hAnsi="Arial" w:cs="Arial"/>
          <w:sz w:val="24"/>
          <w:szCs w:val="24"/>
          <w:lang w:val="en-GB"/>
        </w:rPr>
        <w:t>of</w:t>
      </w:r>
      <w:r w:rsidR="00712380" w:rsidRPr="00143C00">
        <w:rPr>
          <w:rFonts w:ascii="Arial" w:hAnsi="Arial" w:cs="Arial"/>
          <w:sz w:val="24"/>
          <w:szCs w:val="24"/>
          <w:lang w:val="en-GB"/>
        </w:rPr>
        <w:t xml:space="preserve"> Baldacci &amp; Pelagalli. </w:t>
      </w:r>
    </w:p>
    <w:p w14:paraId="1EEE3515" w14:textId="77777777" w:rsidR="00BB6376" w:rsidRDefault="00F1103C" w:rsidP="0043499D">
      <w:pPr>
        <w:pStyle w:val="Kappale"/>
        <w:spacing w:before="120" w:after="0" w:line="360" w:lineRule="auto"/>
        <w:jc w:val="both"/>
        <w:rPr>
          <w:rFonts w:ascii="Arial" w:hAnsi="Arial" w:cs="Arial"/>
          <w:sz w:val="24"/>
          <w:szCs w:val="24"/>
          <w:lang w:val="en-GB"/>
        </w:rPr>
      </w:pPr>
      <w:r>
        <w:rPr>
          <w:rFonts w:ascii="Arial" w:hAnsi="Arial" w:cs="Arial"/>
          <w:sz w:val="24"/>
          <w:szCs w:val="24"/>
          <w:lang w:val="en-GB"/>
        </w:rPr>
        <w:t>In</w:t>
      </w:r>
      <w:r w:rsidRPr="00143C00">
        <w:rPr>
          <w:rFonts w:ascii="Arial" w:hAnsi="Arial" w:cs="Arial"/>
          <w:sz w:val="24"/>
          <w:szCs w:val="24"/>
          <w:lang w:val="en-GB"/>
        </w:rPr>
        <w:t xml:space="preserve"> </w:t>
      </w:r>
      <w:r w:rsidR="00F51AD3" w:rsidRPr="00143C00">
        <w:rPr>
          <w:rFonts w:ascii="Arial" w:hAnsi="Arial" w:cs="Arial"/>
          <w:sz w:val="24"/>
          <w:szCs w:val="24"/>
          <w:lang w:val="en-GB"/>
        </w:rPr>
        <w:t>the private sector</w:t>
      </w:r>
      <w:r>
        <w:rPr>
          <w:rFonts w:ascii="Arial" w:hAnsi="Arial" w:cs="Arial"/>
          <w:sz w:val="24"/>
          <w:szCs w:val="24"/>
          <w:lang w:val="en-GB"/>
        </w:rPr>
        <w:t>,</w:t>
      </w:r>
      <w:r w:rsidR="00F51AD3" w:rsidRPr="00143C00">
        <w:rPr>
          <w:rFonts w:ascii="Arial" w:hAnsi="Arial" w:cs="Arial"/>
          <w:sz w:val="24"/>
          <w:szCs w:val="24"/>
          <w:lang w:val="en-GB"/>
        </w:rPr>
        <w:t xml:space="preserve"> the revenue from customers is a direct measure of success. </w:t>
      </w:r>
      <w:r w:rsidR="00A30669" w:rsidRPr="00143C00">
        <w:rPr>
          <w:rFonts w:ascii="Arial" w:hAnsi="Arial" w:cs="Arial"/>
          <w:sz w:val="24"/>
          <w:szCs w:val="24"/>
          <w:lang w:val="en-GB"/>
        </w:rPr>
        <w:t>Compared to</w:t>
      </w:r>
      <w:r>
        <w:rPr>
          <w:rFonts w:ascii="Arial" w:hAnsi="Arial" w:cs="Arial"/>
          <w:sz w:val="24"/>
          <w:szCs w:val="24"/>
          <w:lang w:val="en-GB"/>
        </w:rPr>
        <w:t xml:space="preserve"> the</w:t>
      </w:r>
      <w:r w:rsidR="00A30669" w:rsidRPr="00143C00">
        <w:rPr>
          <w:rFonts w:ascii="Arial" w:hAnsi="Arial" w:cs="Arial"/>
          <w:sz w:val="24"/>
          <w:szCs w:val="24"/>
          <w:lang w:val="en-GB"/>
        </w:rPr>
        <w:t xml:space="preserve"> private sector</w:t>
      </w:r>
      <w:r>
        <w:rPr>
          <w:rFonts w:ascii="Arial" w:hAnsi="Arial" w:cs="Arial"/>
          <w:sz w:val="24"/>
          <w:szCs w:val="24"/>
          <w:lang w:val="en-GB"/>
        </w:rPr>
        <w:t>,</w:t>
      </w:r>
      <w:r w:rsidR="00A30669" w:rsidRPr="00143C00">
        <w:rPr>
          <w:rFonts w:ascii="Arial" w:hAnsi="Arial" w:cs="Arial"/>
          <w:sz w:val="24"/>
          <w:szCs w:val="24"/>
          <w:lang w:val="en-GB"/>
        </w:rPr>
        <w:t xml:space="preserve"> it is difficult to gauge the value of public services to customers</w:t>
      </w:r>
      <w:r w:rsidR="00B84E51" w:rsidRPr="00143C00">
        <w:rPr>
          <w:rFonts w:ascii="Arial" w:hAnsi="Arial" w:cs="Arial"/>
          <w:sz w:val="24"/>
          <w:szCs w:val="24"/>
          <w:lang w:val="en-GB"/>
        </w:rPr>
        <w:t xml:space="preserve">. </w:t>
      </w:r>
      <w:r w:rsidR="00902EF4" w:rsidRPr="00143C00">
        <w:rPr>
          <w:rFonts w:ascii="Arial" w:hAnsi="Arial" w:cs="Arial"/>
          <w:sz w:val="24"/>
          <w:szCs w:val="24"/>
          <w:lang w:val="en-GB"/>
        </w:rPr>
        <w:t xml:space="preserve">A good example of </w:t>
      </w:r>
      <w:r>
        <w:rPr>
          <w:rFonts w:ascii="Arial" w:hAnsi="Arial" w:cs="Arial"/>
          <w:sz w:val="24"/>
          <w:szCs w:val="24"/>
          <w:lang w:val="en-GB"/>
        </w:rPr>
        <w:t xml:space="preserve">a </w:t>
      </w:r>
      <w:r w:rsidR="00BD35DF" w:rsidRPr="00143C00">
        <w:rPr>
          <w:rFonts w:ascii="Arial" w:hAnsi="Arial" w:cs="Arial"/>
          <w:sz w:val="24"/>
          <w:szCs w:val="24"/>
          <w:lang w:val="en-GB"/>
        </w:rPr>
        <w:t xml:space="preserve">new approach to produce official statistics </w:t>
      </w:r>
      <w:r w:rsidR="00902EF4" w:rsidRPr="00143C00">
        <w:rPr>
          <w:rFonts w:ascii="Arial" w:hAnsi="Arial" w:cs="Arial"/>
          <w:sz w:val="24"/>
          <w:szCs w:val="24"/>
          <w:lang w:val="en-GB"/>
        </w:rPr>
        <w:t>is Statistics Netherlands</w:t>
      </w:r>
      <w:r>
        <w:rPr>
          <w:rFonts w:ascii="Arial" w:hAnsi="Arial" w:cs="Arial"/>
          <w:sz w:val="24"/>
          <w:szCs w:val="24"/>
          <w:lang w:val="en-GB"/>
        </w:rPr>
        <w:t>’</w:t>
      </w:r>
      <w:r w:rsidR="00902EF4" w:rsidRPr="00143C00">
        <w:rPr>
          <w:rFonts w:ascii="Arial" w:hAnsi="Arial" w:cs="Arial"/>
          <w:sz w:val="24"/>
          <w:szCs w:val="24"/>
          <w:lang w:val="en-GB"/>
        </w:rPr>
        <w:t xml:space="preserve"> way of improving the awareness of people’s behavio</w:t>
      </w:r>
      <w:r>
        <w:rPr>
          <w:rFonts w:ascii="Arial" w:hAnsi="Arial" w:cs="Arial"/>
          <w:sz w:val="24"/>
          <w:szCs w:val="24"/>
          <w:lang w:val="en-GB"/>
        </w:rPr>
        <w:t>u</w:t>
      </w:r>
      <w:r w:rsidR="00902EF4" w:rsidRPr="00143C00">
        <w:rPr>
          <w:rFonts w:ascii="Arial" w:hAnsi="Arial" w:cs="Arial"/>
          <w:sz w:val="24"/>
          <w:szCs w:val="24"/>
          <w:lang w:val="en-GB"/>
        </w:rPr>
        <w:t xml:space="preserve">r. Cognitive science has had a significant role </w:t>
      </w:r>
      <w:r w:rsidR="002E2AE9" w:rsidRPr="00143C00">
        <w:rPr>
          <w:rFonts w:ascii="Arial" w:hAnsi="Arial" w:cs="Arial"/>
          <w:sz w:val="24"/>
          <w:szCs w:val="24"/>
          <w:lang w:val="en-GB"/>
        </w:rPr>
        <w:t>in understanding how to reach people and share the statistical truth</w:t>
      </w:r>
      <w:r>
        <w:rPr>
          <w:rFonts w:ascii="Arial" w:hAnsi="Arial" w:cs="Arial"/>
          <w:sz w:val="24"/>
          <w:szCs w:val="24"/>
          <w:lang w:val="en-GB"/>
        </w:rPr>
        <w:t xml:space="preserve"> with them</w:t>
      </w:r>
      <w:r w:rsidR="002E2AE9" w:rsidRPr="00143C00">
        <w:rPr>
          <w:rFonts w:ascii="Arial" w:hAnsi="Arial" w:cs="Arial"/>
          <w:sz w:val="24"/>
          <w:szCs w:val="24"/>
          <w:lang w:val="en-GB"/>
        </w:rPr>
        <w:t xml:space="preserve">. </w:t>
      </w:r>
    </w:p>
    <w:p w14:paraId="7F6109A1" w14:textId="4A218710" w:rsidR="002E2AE9" w:rsidRDefault="006855A5" w:rsidP="0043499D">
      <w:pPr>
        <w:pStyle w:val="Kappale"/>
        <w:spacing w:before="120" w:after="0" w:line="360" w:lineRule="auto"/>
        <w:jc w:val="both"/>
        <w:rPr>
          <w:rFonts w:ascii="Arial" w:hAnsi="Arial" w:cs="Arial"/>
          <w:sz w:val="24"/>
          <w:szCs w:val="24"/>
          <w:lang w:val="en-GB"/>
        </w:rPr>
      </w:pPr>
      <w:r w:rsidRPr="00143C00">
        <w:rPr>
          <w:rFonts w:ascii="Arial" w:hAnsi="Arial" w:cs="Arial"/>
          <w:sz w:val="24"/>
          <w:szCs w:val="24"/>
          <w:lang w:val="en-GB"/>
        </w:rPr>
        <w:t xml:space="preserve">Some “truths” cognitive science tells us about people and how this knowledge has been used at Statistics Netherlands. </w:t>
      </w:r>
      <w:r w:rsidR="001F465A" w:rsidRPr="00143C00">
        <w:rPr>
          <w:rFonts w:ascii="Arial" w:hAnsi="Arial" w:cs="Arial"/>
          <w:sz w:val="24"/>
          <w:szCs w:val="24"/>
          <w:lang w:val="en-GB"/>
        </w:rPr>
        <w:t xml:space="preserve">For </w:t>
      </w:r>
      <w:r w:rsidR="00A77E92" w:rsidRPr="00143C00">
        <w:rPr>
          <w:rFonts w:ascii="Arial" w:hAnsi="Arial" w:cs="Arial"/>
          <w:sz w:val="24"/>
          <w:szCs w:val="24"/>
          <w:lang w:val="en-GB"/>
        </w:rPr>
        <w:t>example,</w:t>
      </w:r>
      <w:r w:rsidR="001F465A" w:rsidRPr="00143C00">
        <w:rPr>
          <w:rFonts w:ascii="Arial" w:hAnsi="Arial" w:cs="Arial"/>
          <w:sz w:val="24"/>
          <w:szCs w:val="24"/>
          <w:lang w:val="en-GB"/>
        </w:rPr>
        <w:t xml:space="preserve"> people are visually oriented, people have difficulties in remembering things that don’t have emotional impact and people can’t remember facts but are built to remember stories. </w:t>
      </w:r>
      <w:r w:rsidR="00A77E92" w:rsidRPr="00143C00">
        <w:rPr>
          <w:rFonts w:ascii="Arial" w:hAnsi="Arial" w:cs="Arial"/>
          <w:sz w:val="24"/>
          <w:szCs w:val="24"/>
          <w:lang w:val="en-GB"/>
        </w:rPr>
        <w:t xml:space="preserve">Statistics Netherlands uses this cognitive knowledge by disseminating statistical information in visual format, creating stories around the facts, working directly with media and using multi-channel format. </w:t>
      </w:r>
      <w:r w:rsidR="00925B78">
        <w:rPr>
          <w:rFonts w:ascii="Arial" w:hAnsi="Arial" w:cs="Arial"/>
          <w:sz w:val="24"/>
          <w:szCs w:val="24"/>
          <w:lang w:val="en-GB"/>
        </w:rPr>
        <w:t>The same</w:t>
      </w:r>
      <w:r w:rsidR="002F72BB">
        <w:rPr>
          <w:rFonts w:ascii="Arial" w:hAnsi="Arial" w:cs="Arial"/>
          <w:sz w:val="24"/>
          <w:szCs w:val="24"/>
          <w:lang w:val="en-GB"/>
        </w:rPr>
        <w:t xml:space="preserve"> knowledge that </w:t>
      </w:r>
      <w:r w:rsidR="00894D9E">
        <w:rPr>
          <w:rFonts w:ascii="Arial" w:hAnsi="Arial" w:cs="Arial"/>
          <w:sz w:val="24"/>
          <w:szCs w:val="24"/>
          <w:lang w:val="en-GB"/>
        </w:rPr>
        <w:t xml:space="preserve">Swedish “data guru” </w:t>
      </w:r>
      <w:r w:rsidR="00512813">
        <w:rPr>
          <w:rFonts w:ascii="Arial" w:hAnsi="Arial" w:cs="Arial"/>
          <w:sz w:val="24"/>
          <w:szCs w:val="24"/>
          <w:lang w:val="en-GB"/>
        </w:rPr>
        <w:t xml:space="preserve">Hans Rosling </w:t>
      </w:r>
      <w:r w:rsidR="002F72BB">
        <w:rPr>
          <w:rFonts w:ascii="Arial" w:hAnsi="Arial" w:cs="Arial"/>
          <w:sz w:val="24"/>
          <w:szCs w:val="24"/>
          <w:lang w:val="en-GB"/>
        </w:rPr>
        <w:t xml:space="preserve">used when he </w:t>
      </w:r>
      <w:r w:rsidR="00512813">
        <w:rPr>
          <w:rFonts w:ascii="Arial" w:hAnsi="Arial" w:cs="Arial"/>
          <w:sz w:val="24"/>
          <w:szCs w:val="24"/>
          <w:lang w:val="en-GB"/>
        </w:rPr>
        <w:t xml:space="preserve">converted statistics into </w:t>
      </w:r>
      <w:r w:rsidR="003B0A4E">
        <w:rPr>
          <w:rFonts w:ascii="Arial" w:hAnsi="Arial" w:cs="Arial"/>
          <w:sz w:val="24"/>
          <w:szCs w:val="24"/>
          <w:lang w:val="en-GB"/>
        </w:rPr>
        <w:t xml:space="preserve">engrossing </w:t>
      </w:r>
      <w:r w:rsidR="00512813">
        <w:rPr>
          <w:rFonts w:ascii="Arial" w:hAnsi="Arial" w:cs="Arial"/>
          <w:sz w:val="24"/>
          <w:szCs w:val="24"/>
          <w:lang w:val="en-GB"/>
        </w:rPr>
        <w:t>stories and interactive graphics</w:t>
      </w:r>
      <w:r w:rsidR="002F72BB">
        <w:rPr>
          <w:rFonts w:ascii="Arial" w:hAnsi="Arial" w:cs="Arial"/>
          <w:sz w:val="24"/>
          <w:szCs w:val="24"/>
          <w:lang w:val="en-GB"/>
        </w:rPr>
        <w:t xml:space="preserve">. </w:t>
      </w:r>
      <w:r w:rsidR="00925B78">
        <w:rPr>
          <w:rFonts w:ascii="Arial" w:hAnsi="Arial" w:cs="Arial"/>
          <w:sz w:val="24"/>
          <w:szCs w:val="24"/>
          <w:lang w:val="en-GB"/>
        </w:rPr>
        <w:t xml:space="preserve">Statistics </w:t>
      </w:r>
      <w:r w:rsidR="00556135">
        <w:rPr>
          <w:rFonts w:ascii="Arial" w:hAnsi="Arial" w:cs="Arial"/>
          <w:sz w:val="24"/>
          <w:szCs w:val="24"/>
          <w:lang w:val="en-GB"/>
        </w:rPr>
        <w:t>should not</w:t>
      </w:r>
      <w:r w:rsidR="00925B78">
        <w:rPr>
          <w:rFonts w:ascii="Arial" w:hAnsi="Arial" w:cs="Arial"/>
          <w:sz w:val="24"/>
          <w:szCs w:val="24"/>
          <w:lang w:val="en-GB"/>
        </w:rPr>
        <w:t xml:space="preserve"> be just </w:t>
      </w:r>
      <w:r w:rsidR="003B0A4E">
        <w:rPr>
          <w:rFonts w:ascii="Arial" w:hAnsi="Arial" w:cs="Arial"/>
          <w:sz w:val="24"/>
          <w:szCs w:val="24"/>
          <w:lang w:val="en-GB"/>
        </w:rPr>
        <w:t xml:space="preserve">grey </w:t>
      </w:r>
      <w:r w:rsidR="00925B78">
        <w:rPr>
          <w:rFonts w:ascii="Arial" w:hAnsi="Arial" w:cs="Arial"/>
          <w:sz w:val="24"/>
          <w:szCs w:val="24"/>
          <w:lang w:val="en-GB"/>
        </w:rPr>
        <w:t xml:space="preserve">bookkeeping </w:t>
      </w:r>
      <w:r w:rsidR="00D64457">
        <w:rPr>
          <w:rFonts w:ascii="Arial" w:hAnsi="Arial" w:cs="Arial"/>
          <w:sz w:val="24"/>
          <w:szCs w:val="24"/>
          <w:lang w:val="en-GB"/>
        </w:rPr>
        <w:t>if it wants to reach the audience.</w:t>
      </w:r>
    </w:p>
    <w:p w14:paraId="38F72142" w14:textId="77777777" w:rsidR="00BB6376" w:rsidRDefault="00BB6376" w:rsidP="0043499D">
      <w:pPr>
        <w:pStyle w:val="Kappale"/>
        <w:spacing w:before="120" w:after="0" w:line="360" w:lineRule="auto"/>
        <w:jc w:val="both"/>
        <w:rPr>
          <w:rFonts w:ascii="Arial" w:hAnsi="Arial" w:cs="Arial"/>
          <w:sz w:val="24"/>
          <w:szCs w:val="24"/>
          <w:lang w:val="en-GB"/>
        </w:rPr>
      </w:pPr>
    </w:p>
    <w:p w14:paraId="21EB56C2" w14:textId="77777777" w:rsidR="00BB6376" w:rsidRPr="00143C00" w:rsidRDefault="00BB6376" w:rsidP="0043499D">
      <w:pPr>
        <w:pStyle w:val="Kappale"/>
        <w:spacing w:before="120" w:after="0" w:line="360" w:lineRule="auto"/>
        <w:jc w:val="both"/>
        <w:rPr>
          <w:rFonts w:ascii="Arial" w:hAnsi="Arial" w:cs="Arial"/>
          <w:sz w:val="24"/>
          <w:szCs w:val="24"/>
          <w:lang w:val="en-GB"/>
        </w:rPr>
      </w:pPr>
    </w:p>
    <w:p w14:paraId="0492E848" w14:textId="23F7DC5B" w:rsidR="00976D40" w:rsidRDefault="00976D40" w:rsidP="00EB74E4">
      <w:pPr>
        <w:pStyle w:val="Kappale"/>
        <w:spacing w:before="120" w:after="0" w:line="360" w:lineRule="auto"/>
        <w:jc w:val="both"/>
        <w:rPr>
          <w:rFonts w:ascii="Arial" w:hAnsi="Arial" w:cs="Arial"/>
          <w:sz w:val="24"/>
          <w:szCs w:val="24"/>
          <w:lang w:val="en-GB"/>
        </w:rPr>
      </w:pPr>
    </w:p>
    <w:p w14:paraId="059499CE" w14:textId="14BFA52F" w:rsidR="006B1F86" w:rsidRPr="00143C00" w:rsidRDefault="00A56CE9" w:rsidP="000D3F0B">
      <w:pPr>
        <w:pStyle w:val="Otsikko2"/>
      </w:pPr>
      <w:bookmarkStart w:id="11" w:name="_Toc12628619"/>
      <w:r w:rsidRPr="00143C00">
        <w:t>R</w:t>
      </w:r>
      <w:r w:rsidR="003106BC" w:rsidRPr="00143C00">
        <w:t>eferences</w:t>
      </w:r>
      <w:bookmarkEnd w:id="11"/>
    </w:p>
    <w:p w14:paraId="30DD237E" w14:textId="77777777" w:rsidR="00AA51FF" w:rsidRPr="00B2283B" w:rsidRDefault="00AA51FF" w:rsidP="00AA51FF">
      <w:pPr>
        <w:rPr>
          <w:lang w:val="fi-FI"/>
        </w:rPr>
      </w:pPr>
      <w:r w:rsidRPr="00143C00">
        <w:t xml:space="preserve">Baldacci, E., Pelagalli, F., Communication of statistics in post-truth society: the good, the bad and the ugly. </w:t>
      </w:r>
      <w:r w:rsidRPr="00B2283B">
        <w:rPr>
          <w:lang w:val="fi-FI"/>
        </w:rPr>
        <w:t>European Union, 2017.</w:t>
      </w:r>
    </w:p>
    <w:p w14:paraId="2EA76055" w14:textId="77777777" w:rsidR="00AA51FF" w:rsidRPr="00B2283B" w:rsidRDefault="00AA51FF" w:rsidP="00AA51FF">
      <w:pPr>
        <w:rPr>
          <w:lang w:val="fi-FI"/>
        </w:rPr>
      </w:pPr>
      <w:r w:rsidRPr="00B2283B">
        <w:rPr>
          <w:lang w:val="fi-FI"/>
        </w:rPr>
        <w:t xml:space="preserve">Koistinen-Jokiniemi, P., Koskiniemi, T., Lehtinen, I., Lindroos, V., Martikainen, J., Montonen, S., Savela, O., Tuomaala, E., </w:t>
      </w:r>
      <w:proofErr w:type="spellStart"/>
      <w:r w:rsidRPr="00B2283B">
        <w:rPr>
          <w:lang w:val="fi-FI"/>
        </w:rPr>
        <w:t>Digitalisation</w:t>
      </w:r>
      <w:proofErr w:type="spellEnd"/>
      <w:r w:rsidRPr="00B2283B">
        <w:rPr>
          <w:lang w:val="fi-FI"/>
        </w:rPr>
        <w:t xml:space="preserve"> and GDP – How </w:t>
      </w:r>
      <w:proofErr w:type="spellStart"/>
      <w:r w:rsidRPr="00B2283B">
        <w:rPr>
          <w:lang w:val="fi-FI"/>
        </w:rPr>
        <w:t>digitalisation</w:t>
      </w:r>
      <w:proofErr w:type="spellEnd"/>
      <w:r w:rsidRPr="00B2283B">
        <w:rPr>
          <w:lang w:val="fi-FI"/>
        </w:rPr>
        <w:t xml:space="preserve"> is </w:t>
      </w:r>
      <w:proofErr w:type="spellStart"/>
      <w:r w:rsidRPr="00B2283B">
        <w:rPr>
          <w:lang w:val="fi-FI"/>
        </w:rPr>
        <w:t>visible</w:t>
      </w:r>
      <w:proofErr w:type="spellEnd"/>
      <w:r w:rsidRPr="00B2283B">
        <w:rPr>
          <w:lang w:val="fi-FI"/>
        </w:rPr>
        <w:t xml:space="preserve"> in </w:t>
      </w:r>
      <w:proofErr w:type="spellStart"/>
      <w:r w:rsidRPr="00B2283B">
        <w:rPr>
          <w:lang w:val="fi-FI"/>
        </w:rPr>
        <w:t>economic</w:t>
      </w:r>
      <w:proofErr w:type="spellEnd"/>
      <w:r w:rsidRPr="00B2283B">
        <w:rPr>
          <w:lang w:val="fi-FI"/>
        </w:rPr>
        <w:t xml:space="preserve"> </w:t>
      </w:r>
      <w:proofErr w:type="spellStart"/>
      <w:r w:rsidRPr="00B2283B">
        <w:rPr>
          <w:lang w:val="fi-FI"/>
        </w:rPr>
        <w:t>statistics</w:t>
      </w:r>
      <w:proofErr w:type="spellEnd"/>
      <w:r w:rsidRPr="00B2283B">
        <w:rPr>
          <w:lang w:val="fi-FI"/>
        </w:rPr>
        <w:t>. Statistics Finland, 2017.</w:t>
      </w:r>
    </w:p>
    <w:p w14:paraId="66276243" w14:textId="73A6B40D" w:rsidR="00AA51FF" w:rsidRPr="00143C00" w:rsidRDefault="00AA51FF" w:rsidP="00AA51FF">
      <w:r w:rsidRPr="00B2283B">
        <w:rPr>
          <w:lang w:val="fi-FI"/>
        </w:rPr>
        <w:t xml:space="preserve">Piela, R., Digitalisointi, digitalisaatio ja digitaalinen transformaatio: vaikutukset organisaation osaamistarpeisiin ja ohjelmistoprosessin räätälöintiin. </w:t>
      </w:r>
      <w:r w:rsidRPr="00143C00">
        <w:t>University of Helsinki, 2018.</w:t>
      </w:r>
      <w:r w:rsidR="00BB6376">
        <w:t xml:space="preserve"> </w:t>
      </w:r>
    </w:p>
    <w:p w14:paraId="0FF185D3" w14:textId="77777777" w:rsidR="00E11971" w:rsidRPr="00086EDE" w:rsidRDefault="00E11971" w:rsidP="002A6A14">
      <w:pPr>
        <w:rPr>
          <w:lang w:val="sv-SE"/>
        </w:rPr>
      </w:pPr>
      <w:r w:rsidRPr="00143C00">
        <w:t xml:space="preserve">Soudagar, R., </w:t>
      </w:r>
      <w:proofErr w:type="spellStart"/>
      <w:r w:rsidRPr="00143C00">
        <w:t>Iyer</w:t>
      </w:r>
      <w:proofErr w:type="spellEnd"/>
      <w:r w:rsidRPr="00143C00">
        <w:t xml:space="preserve">, V., Hildebrand, V., The Customer Experience Edge: Technology and Techniques for Delivering an Enduring, Profitable and Positive Experience to Your Customers. </w:t>
      </w:r>
      <w:r w:rsidRPr="00086EDE">
        <w:rPr>
          <w:lang w:val="sv-SE"/>
        </w:rPr>
        <w:t xml:space="preserve">McGraw-Hill, 2012 </w:t>
      </w:r>
    </w:p>
    <w:p w14:paraId="3FA7AF31" w14:textId="6E41CBC9" w:rsidR="005751EA" w:rsidRDefault="005751EA" w:rsidP="002A6A14">
      <w:proofErr w:type="spellStart"/>
      <w:r w:rsidRPr="00124FEF">
        <w:rPr>
          <w:lang w:val="sv-SE"/>
        </w:rPr>
        <w:t>Swedsof</w:t>
      </w:r>
      <w:r w:rsidR="00E11971" w:rsidRPr="00124FEF">
        <w:rPr>
          <w:lang w:val="sv-SE"/>
        </w:rPr>
        <w:t>t</w:t>
      </w:r>
      <w:proofErr w:type="spellEnd"/>
      <w:r w:rsidR="00124FEF" w:rsidRPr="00124FEF">
        <w:rPr>
          <w:lang w:val="sv-SE"/>
        </w:rPr>
        <w:t>, Yttrande om Digitaliseringens transformerande kraft - vägval för framtiden</w:t>
      </w:r>
      <w:r w:rsidR="00124FEF">
        <w:rPr>
          <w:lang w:val="sv-SE"/>
        </w:rPr>
        <w:t>.</w:t>
      </w:r>
      <w:r w:rsidR="00124FEF" w:rsidRPr="00124FEF">
        <w:rPr>
          <w:lang w:val="sv-SE"/>
        </w:rPr>
        <w:t xml:space="preserve"> </w:t>
      </w:r>
      <w:hyperlink r:id="rId10" w:history="1">
        <w:r w:rsidR="00124FEF" w:rsidRPr="00086EDE">
          <w:rPr>
            <w:rStyle w:val="Hyperlinkki"/>
            <w:lang w:val="en-US"/>
          </w:rPr>
          <w:t>https://www.regeringen.se/49dbb4/contentassets/bc4fc19318f14ef68849846d63bf8102/swedsoft.pdf</w:t>
        </w:r>
      </w:hyperlink>
    </w:p>
    <w:p w14:paraId="1EF8C5D7" w14:textId="2BE69B73" w:rsidR="000B540D" w:rsidRPr="009649BF" w:rsidRDefault="009649BF" w:rsidP="002A6A14">
      <w:pPr>
        <w:rPr>
          <w:lang w:val="en-US"/>
        </w:rPr>
      </w:pPr>
      <w:r w:rsidRPr="009649BF">
        <w:rPr>
          <w:lang w:val="en-US"/>
        </w:rPr>
        <w:t>Fu, H., Official Statistics i</w:t>
      </w:r>
      <w:r>
        <w:rPr>
          <w:lang w:val="en-US"/>
        </w:rPr>
        <w:t xml:space="preserve">n a Post-Truth World, 2018. </w:t>
      </w:r>
      <w:hyperlink r:id="rId11" w:history="1">
        <w:r w:rsidRPr="00F14C7B">
          <w:rPr>
            <w:rStyle w:val="Hyperlinkki"/>
            <w:lang w:val="en-US"/>
          </w:rPr>
          <w:t>https://blogs.worldbank.org/opendata/official-statistics-post-truth-world</w:t>
        </w:r>
      </w:hyperlink>
    </w:p>
    <w:p w14:paraId="48CA972E" w14:textId="7351DB7A" w:rsidR="005751EA" w:rsidRDefault="00DC45B6" w:rsidP="002A6A14">
      <w:r w:rsidRPr="00143C00">
        <w:t>Castells, M., The Rise of the Network Society. Wiley-Blackwell, 2010.</w:t>
      </w:r>
    </w:p>
    <w:p w14:paraId="429A360C" w14:textId="30B7632D" w:rsidR="00346BC6" w:rsidRPr="00143C00" w:rsidRDefault="00D964C5" w:rsidP="002A6A14">
      <w:r>
        <w:t>Fu, H., No Risk, No Reward: The Statistics Netherlands Story</w:t>
      </w:r>
      <w:r w:rsidR="009649BF">
        <w:t xml:space="preserve">, 2018. </w:t>
      </w:r>
      <w:hyperlink r:id="rId12" w:history="1">
        <w:r w:rsidR="009649BF" w:rsidRPr="00F14C7B">
          <w:rPr>
            <w:rStyle w:val="Hyperlinkki"/>
          </w:rPr>
          <w:t>https://blogs.worldbank.org/opendata/no-risk-no-reward-statistics-netherlands-story</w:t>
        </w:r>
      </w:hyperlink>
    </w:p>
    <w:p w14:paraId="31184A7E" w14:textId="3442BD98" w:rsidR="006B1F86" w:rsidRPr="00143C00" w:rsidRDefault="006B1F86" w:rsidP="002A6A14"/>
    <w:sectPr w:rsidR="006B1F86" w:rsidRPr="00143C00" w:rsidSect="0023623C">
      <w:headerReference w:type="even" r:id="rId13"/>
      <w:headerReference w:type="default" r:id="rId14"/>
      <w:footerReference w:type="default" r:id="rId15"/>
      <w:headerReference w:type="first" r:id="rId16"/>
      <w:pgSz w:w="11906" w:h="16838"/>
      <w:pgMar w:top="1417" w:right="1417" w:bottom="1417" w:left="1417" w:header="397" w:footer="3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DC87DA" w14:textId="77777777" w:rsidR="00D731A4" w:rsidRDefault="00D731A4" w:rsidP="002A6A14">
      <w:r>
        <w:separator/>
      </w:r>
    </w:p>
  </w:endnote>
  <w:endnote w:type="continuationSeparator" w:id="0">
    <w:p w14:paraId="57D52503" w14:textId="77777777" w:rsidR="00D731A4" w:rsidRDefault="00D731A4" w:rsidP="002A6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9436665"/>
      <w:docPartObj>
        <w:docPartGallery w:val="Page Numbers (Bottom of Page)"/>
        <w:docPartUnique/>
      </w:docPartObj>
    </w:sdtPr>
    <w:sdtEndPr/>
    <w:sdtContent>
      <w:p w14:paraId="27C1B4FD" w14:textId="77777777" w:rsidR="00D731A4" w:rsidRPr="009378F5" w:rsidRDefault="00D731A4" w:rsidP="002A6A14">
        <w:pPr>
          <w:pStyle w:val="Alatunniste"/>
        </w:pPr>
        <w:r w:rsidRPr="009378F5">
          <w:fldChar w:fldCharType="begin"/>
        </w:r>
        <w:r w:rsidRPr="009378F5">
          <w:instrText>PAGE   \* MERGEFORMAT</w:instrText>
        </w:r>
        <w:r w:rsidRPr="009378F5">
          <w:fldChar w:fldCharType="separate"/>
        </w:r>
        <w:r>
          <w:rPr>
            <w:noProof/>
          </w:rPr>
          <w:t>1</w:t>
        </w:r>
        <w:r w:rsidRPr="009378F5">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CE2DEE" w14:textId="77777777" w:rsidR="00D731A4" w:rsidRDefault="00D731A4" w:rsidP="002A6A14">
      <w:r>
        <w:separator/>
      </w:r>
    </w:p>
  </w:footnote>
  <w:footnote w:type="continuationSeparator" w:id="0">
    <w:p w14:paraId="14F82C5A" w14:textId="77777777" w:rsidR="00D731A4" w:rsidRDefault="00D731A4" w:rsidP="002A6A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179833" w14:textId="77777777" w:rsidR="00D731A4" w:rsidRDefault="003B444A" w:rsidP="002A6A14">
    <w:pPr>
      <w:pStyle w:val="Yltunniste"/>
    </w:pPr>
    <w:r>
      <w:rPr>
        <w:noProof/>
        <w:lang w:eastAsia="pl-PL"/>
      </w:rPr>
      <w:pict w14:anchorId="1FB9E0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1" o:spid="_x0000_s2068" type="#_x0000_t75" style="position:absolute;left:0;text-align:left;margin-left:0;margin-top:0;width:595.2pt;height:841.9pt;z-index:-251657216;mso-position-horizontal:center;mso-position-horizontal-relative:margin;mso-position-vertical:center;mso-position-vertical-relative:margin" o:allowincell="f">
          <v:imagedata r:id="rId1" o:title="paper4"/>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93587" w14:textId="77777777" w:rsidR="00D731A4" w:rsidRPr="000B0921" w:rsidRDefault="00D731A4" w:rsidP="002A6A14">
    <w:pPr>
      <w:pStyle w:val="Yltunniste"/>
    </w:pPr>
    <w:r>
      <w:rPr>
        <w:noProof/>
        <w:lang w:val="fi-FI" w:eastAsia="fi-FI"/>
      </w:rPr>
      <w:drawing>
        <wp:inline distT="0" distB="0" distL="0" distR="0" wp14:anchorId="38D5D47A" wp14:editId="7E452029">
          <wp:extent cx="1333500" cy="501934"/>
          <wp:effectExtent l="0" t="0" r="0" b="0"/>
          <wp:docPr id="4" name="Kuva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sm_logo_convertoitu_helsinki_pvm_sin_korjattu.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7321" cy="514664"/>
                  </a:xfrm>
                  <a:prstGeom prst="rect">
                    <a:avLst/>
                  </a:prstGeom>
                </pic:spPr>
              </pic:pic>
            </a:graphicData>
          </a:graphic>
        </wp:inline>
      </w:drawing>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28C03E" w14:textId="77777777" w:rsidR="00D731A4" w:rsidRDefault="003B444A" w:rsidP="002A6A14">
    <w:pPr>
      <w:pStyle w:val="Yltunniste"/>
    </w:pPr>
    <w:r>
      <w:rPr>
        <w:noProof/>
        <w:lang w:eastAsia="pl-PL"/>
      </w:rPr>
      <w:pict w14:anchorId="3CEFCE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0" o:spid="_x0000_s2067" type="#_x0000_t75" style="position:absolute;left:0;text-align:left;margin-left:0;margin-top:0;width:595.2pt;height:841.9pt;z-index:-251658240;mso-position-horizontal:center;mso-position-horizontal-relative:margin;mso-position-vertical:center;mso-position-vertical-relative:margin" o:allowincell="f">
          <v:imagedata r:id="rId1" o:title="paper4"/>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96BAA"/>
    <w:multiLevelType w:val="multilevel"/>
    <w:tmpl w:val="909C5550"/>
    <w:lvl w:ilvl="0">
      <w:start w:val="1"/>
      <w:numFmt w:val="decimal"/>
      <w:pStyle w:val="Otsikko2"/>
      <w:suff w:val="space"/>
      <w:lvlText w:val="%1."/>
      <w:lvlJc w:val="left"/>
      <w:pPr>
        <w:ind w:left="142" w:firstLine="0"/>
      </w:pPr>
      <w:rPr>
        <w:rFonts w:hint="default"/>
      </w:rPr>
    </w:lvl>
    <w:lvl w:ilvl="1">
      <w:start w:val="1"/>
      <w:numFmt w:val="decimal"/>
      <w:suff w:val="space"/>
      <w:lvlText w:val="%1.%2."/>
      <w:lvlJc w:val="left"/>
      <w:pPr>
        <w:ind w:left="0" w:firstLine="0"/>
      </w:pPr>
      <w:rPr>
        <w:rFonts w:hint="default"/>
      </w:rPr>
    </w:lvl>
    <w:lvl w:ilvl="2">
      <w:start w:val="1"/>
      <w:numFmt w:val="decimal"/>
      <w:pStyle w:val="Otsikko3"/>
      <w:suff w:val="space"/>
      <w:lvlText w:val="%1.%2.%3."/>
      <w:lvlJc w:val="left"/>
      <w:pPr>
        <w:ind w:left="0" w:firstLine="0"/>
      </w:pPr>
      <w:rPr>
        <w:rFonts w:hint="default"/>
      </w:rPr>
    </w:lvl>
    <w:lvl w:ilvl="3">
      <w:start w:val="1"/>
      <w:numFmt w:val="decimal"/>
      <w:pStyle w:val="Otsikko4"/>
      <w:suff w:val="space"/>
      <w:lvlText w:val="%1.%2.%3.%4."/>
      <w:lvlJc w:val="left"/>
      <w:pPr>
        <w:ind w:left="567" w:firstLine="0"/>
      </w:pPr>
      <w:rPr>
        <w:rFonts w:hint="default"/>
      </w:rPr>
    </w:lvl>
    <w:lvl w:ilvl="4">
      <w:start w:val="1"/>
      <w:numFmt w:val="decimal"/>
      <w:pStyle w:val="Otsikko5"/>
      <w:suff w:val="space"/>
      <w:lvlText w:val="%1.%2.%3.%4.%5."/>
      <w:lvlJc w:val="left"/>
      <w:pPr>
        <w:ind w:left="0" w:firstLine="0"/>
      </w:pPr>
      <w:rPr>
        <w:rFonts w:hint="default"/>
      </w:rPr>
    </w:lvl>
    <w:lvl w:ilvl="5">
      <w:start w:val="1"/>
      <w:numFmt w:val="decimal"/>
      <w:pStyle w:val="Otsikko6"/>
      <w:suff w:val="space"/>
      <w:lvlText w:val="%1.%2.%3.%4.%5.%6."/>
      <w:lvlJc w:val="left"/>
      <w:pPr>
        <w:ind w:left="0" w:firstLine="0"/>
      </w:pPr>
      <w:rPr>
        <w:rFonts w:hint="default"/>
      </w:rPr>
    </w:lvl>
    <w:lvl w:ilvl="6">
      <w:start w:val="1"/>
      <w:numFmt w:val="decimal"/>
      <w:pStyle w:val="Otsikko7"/>
      <w:suff w:val="space"/>
      <w:lvlText w:val="%1.%2.%3.%4.%5.%6.%7."/>
      <w:lvlJc w:val="left"/>
      <w:pPr>
        <w:ind w:left="0" w:firstLine="0"/>
      </w:pPr>
      <w:rPr>
        <w:rFonts w:hint="default"/>
      </w:rPr>
    </w:lvl>
    <w:lvl w:ilvl="7">
      <w:start w:val="1"/>
      <w:numFmt w:val="decimal"/>
      <w:pStyle w:val="Otsikko8"/>
      <w:suff w:val="space"/>
      <w:lvlText w:val="%1.%2.%3.%4.%5.%6.%7.%8."/>
      <w:lvlJc w:val="left"/>
      <w:pPr>
        <w:ind w:left="0" w:firstLine="0"/>
      </w:pPr>
      <w:rPr>
        <w:rFonts w:hint="default"/>
      </w:rPr>
    </w:lvl>
    <w:lvl w:ilvl="8">
      <w:start w:val="1"/>
      <w:numFmt w:val="decimal"/>
      <w:pStyle w:val="Otsikko9"/>
      <w:suff w:val="space"/>
      <w:lvlText w:val="%1.%2.%3.%4.%5.%6.%7.%8.%9."/>
      <w:lvlJc w:val="left"/>
      <w:pPr>
        <w:ind w:left="0" w:firstLine="0"/>
      </w:pPr>
      <w:rPr>
        <w:rFonts w:hint="default"/>
      </w:rPr>
    </w:lvl>
  </w:abstractNum>
  <w:abstractNum w:abstractNumId="1" w15:restartNumberingAfterBreak="0">
    <w:nsid w:val="2E7E5CD2"/>
    <w:multiLevelType w:val="hybridMultilevel"/>
    <w:tmpl w:val="680C1E52"/>
    <w:lvl w:ilvl="0" w:tplc="06880800">
      <w:start w:val="1"/>
      <w:numFmt w:val="bullet"/>
      <w:lvlText w:val="-"/>
      <w:lvlJc w:val="left"/>
      <w:pPr>
        <w:ind w:left="720" w:hanging="360"/>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4FDD13DB"/>
    <w:multiLevelType w:val="hybridMultilevel"/>
    <w:tmpl w:val="B0B6A9E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72FE4A33"/>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78800EB7"/>
    <w:multiLevelType w:val="multilevel"/>
    <w:tmpl w:val="7ADCBA7A"/>
    <w:lvl w:ilvl="0">
      <w:start w:val="1"/>
      <w:numFmt w:val="decimal"/>
      <w:pStyle w:val="Asiaotsikko"/>
      <w:lvlText w:val="%1 "/>
      <w:lvlJc w:val="left"/>
      <w:pPr>
        <w:tabs>
          <w:tab w:val="num" w:pos="454"/>
        </w:tabs>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2"/>
  </w:num>
  <w:num w:numId="2">
    <w:abstractNumId w:val="1"/>
  </w:num>
  <w:num w:numId="3">
    <w:abstractNumId w:val="3"/>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08"/>
  <w:hyphenationZone w:val="425"/>
  <w:characterSpacingControl w:val="doNotCompress"/>
  <w:hdrShapeDefaults>
    <o:shapedefaults v:ext="edit" spidmax="206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69C"/>
    <w:rsid w:val="000009FB"/>
    <w:rsid w:val="00000BCA"/>
    <w:rsid w:val="00001F12"/>
    <w:rsid w:val="000041B8"/>
    <w:rsid w:val="00006512"/>
    <w:rsid w:val="00015760"/>
    <w:rsid w:val="000178E6"/>
    <w:rsid w:val="000213E5"/>
    <w:rsid w:val="000216D3"/>
    <w:rsid w:val="00026CD3"/>
    <w:rsid w:val="00026EE5"/>
    <w:rsid w:val="000331A8"/>
    <w:rsid w:val="000359EA"/>
    <w:rsid w:val="00047C24"/>
    <w:rsid w:val="00052AA0"/>
    <w:rsid w:val="0005512D"/>
    <w:rsid w:val="00055BAF"/>
    <w:rsid w:val="00055BDD"/>
    <w:rsid w:val="00057370"/>
    <w:rsid w:val="00060664"/>
    <w:rsid w:val="00060B66"/>
    <w:rsid w:val="000706C8"/>
    <w:rsid w:val="00070925"/>
    <w:rsid w:val="0007166F"/>
    <w:rsid w:val="000769D4"/>
    <w:rsid w:val="0007704A"/>
    <w:rsid w:val="00083173"/>
    <w:rsid w:val="00083581"/>
    <w:rsid w:val="0008464F"/>
    <w:rsid w:val="00085D2B"/>
    <w:rsid w:val="00086EDE"/>
    <w:rsid w:val="00090401"/>
    <w:rsid w:val="000906BD"/>
    <w:rsid w:val="000919C6"/>
    <w:rsid w:val="00092BB4"/>
    <w:rsid w:val="000957CC"/>
    <w:rsid w:val="00096E0E"/>
    <w:rsid w:val="00097662"/>
    <w:rsid w:val="000A294A"/>
    <w:rsid w:val="000A3912"/>
    <w:rsid w:val="000A4080"/>
    <w:rsid w:val="000A5B1E"/>
    <w:rsid w:val="000B0577"/>
    <w:rsid w:val="000B0921"/>
    <w:rsid w:val="000B540D"/>
    <w:rsid w:val="000C4AE9"/>
    <w:rsid w:val="000C52AD"/>
    <w:rsid w:val="000C61FC"/>
    <w:rsid w:val="000C6472"/>
    <w:rsid w:val="000D0135"/>
    <w:rsid w:val="000D3F0B"/>
    <w:rsid w:val="000D618C"/>
    <w:rsid w:val="000D63FF"/>
    <w:rsid w:val="000D705A"/>
    <w:rsid w:val="000E5C80"/>
    <w:rsid w:val="000E6650"/>
    <w:rsid w:val="000E708F"/>
    <w:rsid w:val="000F0623"/>
    <w:rsid w:val="000F0C7D"/>
    <w:rsid w:val="000F2C24"/>
    <w:rsid w:val="000F337F"/>
    <w:rsid w:val="000F612E"/>
    <w:rsid w:val="000F7F1A"/>
    <w:rsid w:val="00100EC7"/>
    <w:rsid w:val="00101A20"/>
    <w:rsid w:val="00104399"/>
    <w:rsid w:val="001057B8"/>
    <w:rsid w:val="00105FAE"/>
    <w:rsid w:val="001067EE"/>
    <w:rsid w:val="00111CC5"/>
    <w:rsid w:val="0011262B"/>
    <w:rsid w:val="00114E8D"/>
    <w:rsid w:val="00124FEF"/>
    <w:rsid w:val="00130E6D"/>
    <w:rsid w:val="00133E07"/>
    <w:rsid w:val="00142A8D"/>
    <w:rsid w:val="00143C00"/>
    <w:rsid w:val="00144904"/>
    <w:rsid w:val="001455DD"/>
    <w:rsid w:val="00146AAE"/>
    <w:rsid w:val="00147547"/>
    <w:rsid w:val="00156AB3"/>
    <w:rsid w:val="00157B39"/>
    <w:rsid w:val="00157DAD"/>
    <w:rsid w:val="00157EA6"/>
    <w:rsid w:val="00160406"/>
    <w:rsid w:val="0016743D"/>
    <w:rsid w:val="00170096"/>
    <w:rsid w:val="00171B4A"/>
    <w:rsid w:val="00172757"/>
    <w:rsid w:val="00182357"/>
    <w:rsid w:val="00184CDA"/>
    <w:rsid w:val="001860CB"/>
    <w:rsid w:val="00191EC2"/>
    <w:rsid w:val="001938A5"/>
    <w:rsid w:val="001A04F5"/>
    <w:rsid w:val="001A071C"/>
    <w:rsid w:val="001A12E8"/>
    <w:rsid w:val="001A1AD9"/>
    <w:rsid w:val="001A2C14"/>
    <w:rsid w:val="001A3919"/>
    <w:rsid w:val="001B2BF2"/>
    <w:rsid w:val="001B458F"/>
    <w:rsid w:val="001C6427"/>
    <w:rsid w:val="001D1A3A"/>
    <w:rsid w:val="001D4E31"/>
    <w:rsid w:val="001E43DC"/>
    <w:rsid w:val="001E6EEB"/>
    <w:rsid w:val="001F0FA6"/>
    <w:rsid w:val="001F2964"/>
    <w:rsid w:val="001F33C6"/>
    <w:rsid w:val="001F465A"/>
    <w:rsid w:val="002049F9"/>
    <w:rsid w:val="002131F4"/>
    <w:rsid w:val="00213879"/>
    <w:rsid w:val="00213CC1"/>
    <w:rsid w:val="002176A6"/>
    <w:rsid w:val="00221C23"/>
    <w:rsid w:val="00221F17"/>
    <w:rsid w:val="002242AD"/>
    <w:rsid w:val="00230F6D"/>
    <w:rsid w:val="00232356"/>
    <w:rsid w:val="00234531"/>
    <w:rsid w:val="00234927"/>
    <w:rsid w:val="0023579E"/>
    <w:rsid w:val="00235858"/>
    <w:rsid w:val="0023623C"/>
    <w:rsid w:val="00236412"/>
    <w:rsid w:val="00237656"/>
    <w:rsid w:val="002403D1"/>
    <w:rsid w:val="00242620"/>
    <w:rsid w:val="002459AC"/>
    <w:rsid w:val="00247CF9"/>
    <w:rsid w:val="0025186C"/>
    <w:rsid w:val="002532B8"/>
    <w:rsid w:val="00261F4E"/>
    <w:rsid w:val="00264DFC"/>
    <w:rsid w:val="002666C5"/>
    <w:rsid w:val="00266CC6"/>
    <w:rsid w:val="002803BB"/>
    <w:rsid w:val="0028150C"/>
    <w:rsid w:val="00282B53"/>
    <w:rsid w:val="00284833"/>
    <w:rsid w:val="00285DEF"/>
    <w:rsid w:val="002866DC"/>
    <w:rsid w:val="00293580"/>
    <w:rsid w:val="00294B3B"/>
    <w:rsid w:val="00296F8D"/>
    <w:rsid w:val="002A1E4D"/>
    <w:rsid w:val="002A6A14"/>
    <w:rsid w:val="002B040A"/>
    <w:rsid w:val="002B3DFD"/>
    <w:rsid w:val="002B6D33"/>
    <w:rsid w:val="002B7CE4"/>
    <w:rsid w:val="002C30D7"/>
    <w:rsid w:val="002C70AE"/>
    <w:rsid w:val="002D3714"/>
    <w:rsid w:val="002D6900"/>
    <w:rsid w:val="002E2AE9"/>
    <w:rsid w:val="002E4F2A"/>
    <w:rsid w:val="002F03DF"/>
    <w:rsid w:val="002F21E1"/>
    <w:rsid w:val="002F47C3"/>
    <w:rsid w:val="002F72BB"/>
    <w:rsid w:val="00301BC8"/>
    <w:rsid w:val="00302174"/>
    <w:rsid w:val="00302486"/>
    <w:rsid w:val="00306EA0"/>
    <w:rsid w:val="003106BC"/>
    <w:rsid w:val="0031574C"/>
    <w:rsid w:val="00320440"/>
    <w:rsid w:val="0032450C"/>
    <w:rsid w:val="00325F8A"/>
    <w:rsid w:val="0032753E"/>
    <w:rsid w:val="0033163B"/>
    <w:rsid w:val="00335E1D"/>
    <w:rsid w:val="00336E21"/>
    <w:rsid w:val="00336F60"/>
    <w:rsid w:val="00337D6F"/>
    <w:rsid w:val="0034309B"/>
    <w:rsid w:val="00346BC6"/>
    <w:rsid w:val="00352664"/>
    <w:rsid w:val="00356137"/>
    <w:rsid w:val="0035694D"/>
    <w:rsid w:val="00360DEE"/>
    <w:rsid w:val="00362815"/>
    <w:rsid w:val="0036757C"/>
    <w:rsid w:val="0037781A"/>
    <w:rsid w:val="00380492"/>
    <w:rsid w:val="003829AA"/>
    <w:rsid w:val="0038561C"/>
    <w:rsid w:val="003968AA"/>
    <w:rsid w:val="003A1D16"/>
    <w:rsid w:val="003A396F"/>
    <w:rsid w:val="003B0A4E"/>
    <w:rsid w:val="003B17F8"/>
    <w:rsid w:val="003B23C3"/>
    <w:rsid w:val="003B444A"/>
    <w:rsid w:val="003B7A8B"/>
    <w:rsid w:val="003C14DA"/>
    <w:rsid w:val="003C30BE"/>
    <w:rsid w:val="003C3BA0"/>
    <w:rsid w:val="003C6164"/>
    <w:rsid w:val="003D0235"/>
    <w:rsid w:val="003D1583"/>
    <w:rsid w:val="003D59A5"/>
    <w:rsid w:val="003D6CDD"/>
    <w:rsid w:val="003E4BBA"/>
    <w:rsid w:val="00400682"/>
    <w:rsid w:val="00406D9C"/>
    <w:rsid w:val="00412BE3"/>
    <w:rsid w:val="0041416F"/>
    <w:rsid w:val="004150F5"/>
    <w:rsid w:val="00420660"/>
    <w:rsid w:val="00422A34"/>
    <w:rsid w:val="004236E4"/>
    <w:rsid w:val="0043064A"/>
    <w:rsid w:val="00432EA2"/>
    <w:rsid w:val="0043499D"/>
    <w:rsid w:val="0044521A"/>
    <w:rsid w:val="00445C63"/>
    <w:rsid w:val="00453F34"/>
    <w:rsid w:val="00455199"/>
    <w:rsid w:val="00456CEE"/>
    <w:rsid w:val="00457F0C"/>
    <w:rsid w:val="00466AA9"/>
    <w:rsid w:val="004740F1"/>
    <w:rsid w:val="00477E08"/>
    <w:rsid w:val="00477FD9"/>
    <w:rsid w:val="00487AB1"/>
    <w:rsid w:val="00493026"/>
    <w:rsid w:val="00493ABD"/>
    <w:rsid w:val="00497D63"/>
    <w:rsid w:val="004A12A7"/>
    <w:rsid w:val="004A1A99"/>
    <w:rsid w:val="004A4C14"/>
    <w:rsid w:val="004B261E"/>
    <w:rsid w:val="004B2E56"/>
    <w:rsid w:val="004B39C1"/>
    <w:rsid w:val="004B6729"/>
    <w:rsid w:val="004B78DF"/>
    <w:rsid w:val="004C5048"/>
    <w:rsid w:val="004C74FA"/>
    <w:rsid w:val="004D0096"/>
    <w:rsid w:val="004E13F7"/>
    <w:rsid w:val="004E773E"/>
    <w:rsid w:val="004F04B4"/>
    <w:rsid w:val="004F0A5D"/>
    <w:rsid w:val="004F2E9C"/>
    <w:rsid w:val="004F4F30"/>
    <w:rsid w:val="004F51D5"/>
    <w:rsid w:val="005010FE"/>
    <w:rsid w:val="00502AB7"/>
    <w:rsid w:val="00512813"/>
    <w:rsid w:val="00513886"/>
    <w:rsid w:val="005138C9"/>
    <w:rsid w:val="005139A8"/>
    <w:rsid w:val="005215E8"/>
    <w:rsid w:val="00522D57"/>
    <w:rsid w:val="0052335D"/>
    <w:rsid w:val="005237F4"/>
    <w:rsid w:val="00523FD8"/>
    <w:rsid w:val="00525E22"/>
    <w:rsid w:val="00530FD6"/>
    <w:rsid w:val="005326FF"/>
    <w:rsid w:val="00541142"/>
    <w:rsid w:val="00544D9F"/>
    <w:rsid w:val="0054586A"/>
    <w:rsid w:val="005467BB"/>
    <w:rsid w:val="00547CF4"/>
    <w:rsid w:val="00555758"/>
    <w:rsid w:val="00556135"/>
    <w:rsid w:val="00557A89"/>
    <w:rsid w:val="00564698"/>
    <w:rsid w:val="005751EA"/>
    <w:rsid w:val="00575E4E"/>
    <w:rsid w:val="005812C5"/>
    <w:rsid w:val="00597513"/>
    <w:rsid w:val="005A0773"/>
    <w:rsid w:val="005A1DCA"/>
    <w:rsid w:val="005A1F57"/>
    <w:rsid w:val="005A2C69"/>
    <w:rsid w:val="005A7621"/>
    <w:rsid w:val="005B1244"/>
    <w:rsid w:val="005B303F"/>
    <w:rsid w:val="005B6971"/>
    <w:rsid w:val="005B77FD"/>
    <w:rsid w:val="005C21A5"/>
    <w:rsid w:val="005C26DD"/>
    <w:rsid w:val="005C3998"/>
    <w:rsid w:val="005C3B9F"/>
    <w:rsid w:val="005C5A0B"/>
    <w:rsid w:val="005C7493"/>
    <w:rsid w:val="005C7DAD"/>
    <w:rsid w:val="005D0703"/>
    <w:rsid w:val="005D3D7B"/>
    <w:rsid w:val="005D510C"/>
    <w:rsid w:val="005D69F4"/>
    <w:rsid w:val="005D72C2"/>
    <w:rsid w:val="005D7A7B"/>
    <w:rsid w:val="005E5EB2"/>
    <w:rsid w:val="005F0493"/>
    <w:rsid w:val="005F3EF7"/>
    <w:rsid w:val="00600E5F"/>
    <w:rsid w:val="006052BF"/>
    <w:rsid w:val="00606E46"/>
    <w:rsid w:val="0060735A"/>
    <w:rsid w:val="00611BD9"/>
    <w:rsid w:val="00615D19"/>
    <w:rsid w:val="00622390"/>
    <w:rsid w:val="00623A11"/>
    <w:rsid w:val="00625711"/>
    <w:rsid w:val="00626894"/>
    <w:rsid w:val="00626B2E"/>
    <w:rsid w:val="0063680F"/>
    <w:rsid w:val="006436E5"/>
    <w:rsid w:val="00644BF1"/>
    <w:rsid w:val="00653D6C"/>
    <w:rsid w:val="00660667"/>
    <w:rsid w:val="0066424D"/>
    <w:rsid w:val="00667788"/>
    <w:rsid w:val="006700C3"/>
    <w:rsid w:val="00671C96"/>
    <w:rsid w:val="00673763"/>
    <w:rsid w:val="006775BC"/>
    <w:rsid w:val="00682D39"/>
    <w:rsid w:val="006839FE"/>
    <w:rsid w:val="006855A5"/>
    <w:rsid w:val="00686EBA"/>
    <w:rsid w:val="0068746F"/>
    <w:rsid w:val="0069009D"/>
    <w:rsid w:val="0069180F"/>
    <w:rsid w:val="00693AFE"/>
    <w:rsid w:val="00697584"/>
    <w:rsid w:val="00697934"/>
    <w:rsid w:val="006A2746"/>
    <w:rsid w:val="006B1F86"/>
    <w:rsid w:val="006B5A4A"/>
    <w:rsid w:val="006B6FC3"/>
    <w:rsid w:val="006B76B9"/>
    <w:rsid w:val="006C199A"/>
    <w:rsid w:val="006C5879"/>
    <w:rsid w:val="006C5B9D"/>
    <w:rsid w:val="006D1192"/>
    <w:rsid w:val="006D318A"/>
    <w:rsid w:val="006D4F91"/>
    <w:rsid w:val="006E0859"/>
    <w:rsid w:val="006E5A24"/>
    <w:rsid w:val="006F0693"/>
    <w:rsid w:val="006F10F0"/>
    <w:rsid w:val="006F6D37"/>
    <w:rsid w:val="00703CD5"/>
    <w:rsid w:val="007100A7"/>
    <w:rsid w:val="00711D95"/>
    <w:rsid w:val="00712380"/>
    <w:rsid w:val="00713605"/>
    <w:rsid w:val="0072141A"/>
    <w:rsid w:val="00725179"/>
    <w:rsid w:val="007309DE"/>
    <w:rsid w:val="007314D4"/>
    <w:rsid w:val="007342CD"/>
    <w:rsid w:val="0073562E"/>
    <w:rsid w:val="00740363"/>
    <w:rsid w:val="0074144C"/>
    <w:rsid w:val="00741621"/>
    <w:rsid w:val="007442F3"/>
    <w:rsid w:val="0074460B"/>
    <w:rsid w:val="0074619C"/>
    <w:rsid w:val="00751155"/>
    <w:rsid w:val="00751F5F"/>
    <w:rsid w:val="00756D84"/>
    <w:rsid w:val="00761C48"/>
    <w:rsid w:val="007667F6"/>
    <w:rsid w:val="00770A0A"/>
    <w:rsid w:val="00771C88"/>
    <w:rsid w:val="00772063"/>
    <w:rsid w:val="007730C4"/>
    <w:rsid w:val="00776C97"/>
    <w:rsid w:val="007803D1"/>
    <w:rsid w:val="00780824"/>
    <w:rsid w:val="00781E4F"/>
    <w:rsid w:val="0078275F"/>
    <w:rsid w:val="00783854"/>
    <w:rsid w:val="00786B15"/>
    <w:rsid w:val="00787834"/>
    <w:rsid w:val="00793E23"/>
    <w:rsid w:val="007A008B"/>
    <w:rsid w:val="007A0FC8"/>
    <w:rsid w:val="007A15A3"/>
    <w:rsid w:val="007A3A87"/>
    <w:rsid w:val="007A4672"/>
    <w:rsid w:val="007A553B"/>
    <w:rsid w:val="007A5FDB"/>
    <w:rsid w:val="007A675D"/>
    <w:rsid w:val="007B0D73"/>
    <w:rsid w:val="007B2114"/>
    <w:rsid w:val="007B59AA"/>
    <w:rsid w:val="007C0E37"/>
    <w:rsid w:val="007C15CF"/>
    <w:rsid w:val="007C7C63"/>
    <w:rsid w:val="007D2809"/>
    <w:rsid w:val="007D3EDA"/>
    <w:rsid w:val="007D4B25"/>
    <w:rsid w:val="007D51A4"/>
    <w:rsid w:val="007E461C"/>
    <w:rsid w:val="007E6D8C"/>
    <w:rsid w:val="007E7000"/>
    <w:rsid w:val="007F1EE9"/>
    <w:rsid w:val="00801BE4"/>
    <w:rsid w:val="00806222"/>
    <w:rsid w:val="0082064F"/>
    <w:rsid w:val="00821530"/>
    <w:rsid w:val="0082302C"/>
    <w:rsid w:val="0082373C"/>
    <w:rsid w:val="00825ED6"/>
    <w:rsid w:val="00833A55"/>
    <w:rsid w:val="0084031B"/>
    <w:rsid w:val="00840F3C"/>
    <w:rsid w:val="00841BA2"/>
    <w:rsid w:val="00841EDC"/>
    <w:rsid w:val="008437F0"/>
    <w:rsid w:val="00845AAE"/>
    <w:rsid w:val="00845BF9"/>
    <w:rsid w:val="00847C76"/>
    <w:rsid w:val="00847DD4"/>
    <w:rsid w:val="00850179"/>
    <w:rsid w:val="008540FA"/>
    <w:rsid w:val="00855FEE"/>
    <w:rsid w:val="00856399"/>
    <w:rsid w:val="008563B7"/>
    <w:rsid w:val="0086285C"/>
    <w:rsid w:val="008663B8"/>
    <w:rsid w:val="00867B2C"/>
    <w:rsid w:val="00871F5B"/>
    <w:rsid w:val="00873330"/>
    <w:rsid w:val="00883326"/>
    <w:rsid w:val="008900A5"/>
    <w:rsid w:val="00894CBE"/>
    <w:rsid w:val="00894D9E"/>
    <w:rsid w:val="00896C7E"/>
    <w:rsid w:val="008A4676"/>
    <w:rsid w:val="008A5A4A"/>
    <w:rsid w:val="008A71D2"/>
    <w:rsid w:val="008B0935"/>
    <w:rsid w:val="008B12A5"/>
    <w:rsid w:val="008B2C09"/>
    <w:rsid w:val="008B43B4"/>
    <w:rsid w:val="008C4418"/>
    <w:rsid w:val="008C67FC"/>
    <w:rsid w:val="008C7EF8"/>
    <w:rsid w:val="008D56E1"/>
    <w:rsid w:val="008D6094"/>
    <w:rsid w:val="008D6416"/>
    <w:rsid w:val="008E4FF7"/>
    <w:rsid w:val="008E7841"/>
    <w:rsid w:val="008F2599"/>
    <w:rsid w:val="008F341F"/>
    <w:rsid w:val="00902A7F"/>
    <w:rsid w:val="00902EF4"/>
    <w:rsid w:val="00904C86"/>
    <w:rsid w:val="00904F5E"/>
    <w:rsid w:val="009073E7"/>
    <w:rsid w:val="00914467"/>
    <w:rsid w:val="00923A5B"/>
    <w:rsid w:val="00925B78"/>
    <w:rsid w:val="00925C4D"/>
    <w:rsid w:val="009378F5"/>
    <w:rsid w:val="00940072"/>
    <w:rsid w:val="00940BB8"/>
    <w:rsid w:val="00943FF2"/>
    <w:rsid w:val="00944AE2"/>
    <w:rsid w:val="0094727A"/>
    <w:rsid w:val="009472C3"/>
    <w:rsid w:val="0095748D"/>
    <w:rsid w:val="00960A8E"/>
    <w:rsid w:val="009649BF"/>
    <w:rsid w:val="00970DF8"/>
    <w:rsid w:val="00973B8D"/>
    <w:rsid w:val="00975309"/>
    <w:rsid w:val="009756AA"/>
    <w:rsid w:val="00976D40"/>
    <w:rsid w:val="00985C7B"/>
    <w:rsid w:val="00985F2C"/>
    <w:rsid w:val="0098708E"/>
    <w:rsid w:val="00994104"/>
    <w:rsid w:val="00996088"/>
    <w:rsid w:val="00996419"/>
    <w:rsid w:val="0099713F"/>
    <w:rsid w:val="009A389D"/>
    <w:rsid w:val="009A4846"/>
    <w:rsid w:val="009A5F11"/>
    <w:rsid w:val="009B0C0A"/>
    <w:rsid w:val="009B3E8C"/>
    <w:rsid w:val="009B4338"/>
    <w:rsid w:val="009B5E66"/>
    <w:rsid w:val="009B710C"/>
    <w:rsid w:val="009C455E"/>
    <w:rsid w:val="009C52C0"/>
    <w:rsid w:val="009E2706"/>
    <w:rsid w:val="009E43CC"/>
    <w:rsid w:val="00A02AE9"/>
    <w:rsid w:val="00A0469A"/>
    <w:rsid w:val="00A07CD8"/>
    <w:rsid w:val="00A13A88"/>
    <w:rsid w:val="00A17F2E"/>
    <w:rsid w:val="00A21C37"/>
    <w:rsid w:val="00A23816"/>
    <w:rsid w:val="00A23C17"/>
    <w:rsid w:val="00A26A6A"/>
    <w:rsid w:val="00A30669"/>
    <w:rsid w:val="00A331A9"/>
    <w:rsid w:val="00A34773"/>
    <w:rsid w:val="00A44305"/>
    <w:rsid w:val="00A454B6"/>
    <w:rsid w:val="00A51C8C"/>
    <w:rsid w:val="00A52209"/>
    <w:rsid w:val="00A524C7"/>
    <w:rsid w:val="00A52D66"/>
    <w:rsid w:val="00A531F2"/>
    <w:rsid w:val="00A535B2"/>
    <w:rsid w:val="00A54983"/>
    <w:rsid w:val="00A56CE9"/>
    <w:rsid w:val="00A6013E"/>
    <w:rsid w:val="00A63E62"/>
    <w:rsid w:val="00A66894"/>
    <w:rsid w:val="00A71FFF"/>
    <w:rsid w:val="00A74DC8"/>
    <w:rsid w:val="00A7722B"/>
    <w:rsid w:val="00A77E92"/>
    <w:rsid w:val="00A8437E"/>
    <w:rsid w:val="00A860B0"/>
    <w:rsid w:val="00A9275B"/>
    <w:rsid w:val="00A92918"/>
    <w:rsid w:val="00A945EC"/>
    <w:rsid w:val="00A9785A"/>
    <w:rsid w:val="00AA0BC8"/>
    <w:rsid w:val="00AA51FF"/>
    <w:rsid w:val="00AC0FFE"/>
    <w:rsid w:val="00AD1423"/>
    <w:rsid w:val="00AD4AEE"/>
    <w:rsid w:val="00AD4DC5"/>
    <w:rsid w:val="00AD54AD"/>
    <w:rsid w:val="00AD6126"/>
    <w:rsid w:val="00AD638F"/>
    <w:rsid w:val="00AE2529"/>
    <w:rsid w:val="00AF5127"/>
    <w:rsid w:val="00AF65BD"/>
    <w:rsid w:val="00AF79ED"/>
    <w:rsid w:val="00B00C76"/>
    <w:rsid w:val="00B04A89"/>
    <w:rsid w:val="00B0613F"/>
    <w:rsid w:val="00B15077"/>
    <w:rsid w:val="00B215E9"/>
    <w:rsid w:val="00B2283B"/>
    <w:rsid w:val="00B26FAA"/>
    <w:rsid w:val="00B32990"/>
    <w:rsid w:val="00B33EDD"/>
    <w:rsid w:val="00B345C1"/>
    <w:rsid w:val="00B35E19"/>
    <w:rsid w:val="00B361BE"/>
    <w:rsid w:val="00B369BB"/>
    <w:rsid w:val="00B36F17"/>
    <w:rsid w:val="00B40F23"/>
    <w:rsid w:val="00B43AB9"/>
    <w:rsid w:val="00B44792"/>
    <w:rsid w:val="00B47197"/>
    <w:rsid w:val="00B50217"/>
    <w:rsid w:val="00B5253D"/>
    <w:rsid w:val="00B54E3D"/>
    <w:rsid w:val="00B56211"/>
    <w:rsid w:val="00B6118D"/>
    <w:rsid w:val="00B63565"/>
    <w:rsid w:val="00B63F76"/>
    <w:rsid w:val="00B63FBD"/>
    <w:rsid w:val="00B64550"/>
    <w:rsid w:val="00B64DD7"/>
    <w:rsid w:val="00B660D2"/>
    <w:rsid w:val="00B661F0"/>
    <w:rsid w:val="00B66C4B"/>
    <w:rsid w:val="00B72169"/>
    <w:rsid w:val="00B74218"/>
    <w:rsid w:val="00B77A7F"/>
    <w:rsid w:val="00B835A3"/>
    <w:rsid w:val="00B84A96"/>
    <w:rsid w:val="00B84E51"/>
    <w:rsid w:val="00B86214"/>
    <w:rsid w:val="00B86D2F"/>
    <w:rsid w:val="00B86FC7"/>
    <w:rsid w:val="00B912C3"/>
    <w:rsid w:val="00BA6601"/>
    <w:rsid w:val="00BB19AC"/>
    <w:rsid w:val="00BB3485"/>
    <w:rsid w:val="00BB436C"/>
    <w:rsid w:val="00BB5A91"/>
    <w:rsid w:val="00BB6376"/>
    <w:rsid w:val="00BB678B"/>
    <w:rsid w:val="00BB7206"/>
    <w:rsid w:val="00BB7406"/>
    <w:rsid w:val="00BC119D"/>
    <w:rsid w:val="00BC2491"/>
    <w:rsid w:val="00BC26CE"/>
    <w:rsid w:val="00BC4892"/>
    <w:rsid w:val="00BC7707"/>
    <w:rsid w:val="00BD02F3"/>
    <w:rsid w:val="00BD3262"/>
    <w:rsid w:val="00BD35DF"/>
    <w:rsid w:val="00BD640D"/>
    <w:rsid w:val="00BD7DBF"/>
    <w:rsid w:val="00BE6907"/>
    <w:rsid w:val="00BF2A53"/>
    <w:rsid w:val="00BF63EA"/>
    <w:rsid w:val="00BF6DBC"/>
    <w:rsid w:val="00BF750D"/>
    <w:rsid w:val="00C01255"/>
    <w:rsid w:val="00C01F47"/>
    <w:rsid w:val="00C03A1E"/>
    <w:rsid w:val="00C118E7"/>
    <w:rsid w:val="00C16E8E"/>
    <w:rsid w:val="00C2368E"/>
    <w:rsid w:val="00C2374B"/>
    <w:rsid w:val="00C24945"/>
    <w:rsid w:val="00C261BE"/>
    <w:rsid w:val="00C261EA"/>
    <w:rsid w:val="00C263A8"/>
    <w:rsid w:val="00C315D2"/>
    <w:rsid w:val="00C31803"/>
    <w:rsid w:val="00C32061"/>
    <w:rsid w:val="00C33BF1"/>
    <w:rsid w:val="00C40213"/>
    <w:rsid w:val="00C40932"/>
    <w:rsid w:val="00C4228B"/>
    <w:rsid w:val="00C444A7"/>
    <w:rsid w:val="00C479EA"/>
    <w:rsid w:val="00C47B34"/>
    <w:rsid w:val="00C54582"/>
    <w:rsid w:val="00C5506B"/>
    <w:rsid w:val="00C55416"/>
    <w:rsid w:val="00C55909"/>
    <w:rsid w:val="00C6069B"/>
    <w:rsid w:val="00C64D01"/>
    <w:rsid w:val="00C726EA"/>
    <w:rsid w:val="00C73B23"/>
    <w:rsid w:val="00C74A1D"/>
    <w:rsid w:val="00C77754"/>
    <w:rsid w:val="00C96537"/>
    <w:rsid w:val="00CA194C"/>
    <w:rsid w:val="00CA327D"/>
    <w:rsid w:val="00CA3300"/>
    <w:rsid w:val="00CB10FE"/>
    <w:rsid w:val="00CB21FB"/>
    <w:rsid w:val="00CB2B44"/>
    <w:rsid w:val="00CB3880"/>
    <w:rsid w:val="00CB4074"/>
    <w:rsid w:val="00CC1C1D"/>
    <w:rsid w:val="00CC2999"/>
    <w:rsid w:val="00CD0F66"/>
    <w:rsid w:val="00CD20D1"/>
    <w:rsid w:val="00CD3965"/>
    <w:rsid w:val="00CD4C7F"/>
    <w:rsid w:val="00CD65D9"/>
    <w:rsid w:val="00CE2892"/>
    <w:rsid w:val="00CE3787"/>
    <w:rsid w:val="00CF2299"/>
    <w:rsid w:val="00CF333B"/>
    <w:rsid w:val="00CF33AD"/>
    <w:rsid w:val="00CF42AE"/>
    <w:rsid w:val="00CF50FF"/>
    <w:rsid w:val="00CF656A"/>
    <w:rsid w:val="00D01603"/>
    <w:rsid w:val="00D0258C"/>
    <w:rsid w:val="00D0270E"/>
    <w:rsid w:val="00D0422F"/>
    <w:rsid w:val="00D120A7"/>
    <w:rsid w:val="00D20550"/>
    <w:rsid w:val="00D3638C"/>
    <w:rsid w:val="00D457FE"/>
    <w:rsid w:val="00D45965"/>
    <w:rsid w:val="00D45EE5"/>
    <w:rsid w:val="00D52194"/>
    <w:rsid w:val="00D55C07"/>
    <w:rsid w:val="00D55F73"/>
    <w:rsid w:val="00D560F7"/>
    <w:rsid w:val="00D62669"/>
    <w:rsid w:val="00D63A37"/>
    <w:rsid w:val="00D64457"/>
    <w:rsid w:val="00D65C24"/>
    <w:rsid w:val="00D6632E"/>
    <w:rsid w:val="00D66D16"/>
    <w:rsid w:val="00D731A4"/>
    <w:rsid w:val="00D744EE"/>
    <w:rsid w:val="00D74A5B"/>
    <w:rsid w:val="00D75670"/>
    <w:rsid w:val="00D7713A"/>
    <w:rsid w:val="00D80296"/>
    <w:rsid w:val="00D80FFA"/>
    <w:rsid w:val="00D82BBE"/>
    <w:rsid w:val="00D83198"/>
    <w:rsid w:val="00D843A3"/>
    <w:rsid w:val="00D85621"/>
    <w:rsid w:val="00D85A67"/>
    <w:rsid w:val="00D940A1"/>
    <w:rsid w:val="00D964C5"/>
    <w:rsid w:val="00DA50A8"/>
    <w:rsid w:val="00DA5814"/>
    <w:rsid w:val="00DA5CA9"/>
    <w:rsid w:val="00DA5F54"/>
    <w:rsid w:val="00DA74F6"/>
    <w:rsid w:val="00DB0317"/>
    <w:rsid w:val="00DB17A6"/>
    <w:rsid w:val="00DB2BCE"/>
    <w:rsid w:val="00DB31B0"/>
    <w:rsid w:val="00DB4182"/>
    <w:rsid w:val="00DB5AF2"/>
    <w:rsid w:val="00DB68ED"/>
    <w:rsid w:val="00DC1ABC"/>
    <w:rsid w:val="00DC45B6"/>
    <w:rsid w:val="00DC587E"/>
    <w:rsid w:val="00DD0FC1"/>
    <w:rsid w:val="00DD4526"/>
    <w:rsid w:val="00DD4977"/>
    <w:rsid w:val="00DE01B4"/>
    <w:rsid w:val="00DE072F"/>
    <w:rsid w:val="00DE3E9E"/>
    <w:rsid w:val="00DE409D"/>
    <w:rsid w:val="00DF27A8"/>
    <w:rsid w:val="00DF2A9D"/>
    <w:rsid w:val="00DF43EA"/>
    <w:rsid w:val="00DF7474"/>
    <w:rsid w:val="00E0768C"/>
    <w:rsid w:val="00E07BC7"/>
    <w:rsid w:val="00E10711"/>
    <w:rsid w:val="00E11971"/>
    <w:rsid w:val="00E15296"/>
    <w:rsid w:val="00E16644"/>
    <w:rsid w:val="00E261EB"/>
    <w:rsid w:val="00E27C2A"/>
    <w:rsid w:val="00E3410E"/>
    <w:rsid w:val="00E430A6"/>
    <w:rsid w:val="00E43CFC"/>
    <w:rsid w:val="00E44430"/>
    <w:rsid w:val="00E45E28"/>
    <w:rsid w:val="00E54900"/>
    <w:rsid w:val="00E54B0F"/>
    <w:rsid w:val="00E56A9C"/>
    <w:rsid w:val="00E60082"/>
    <w:rsid w:val="00E635AE"/>
    <w:rsid w:val="00E6757F"/>
    <w:rsid w:val="00E6798E"/>
    <w:rsid w:val="00E70BFE"/>
    <w:rsid w:val="00E71FCF"/>
    <w:rsid w:val="00E7228E"/>
    <w:rsid w:val="00E82B25"/>
    <w:rsid w:val="00E831F7"/>
    <w:rsid w:val="00E92831"/>
    <w:rsid w:val="00E9313B"/>
    <w:rsid w:val="00E9785E"/>
    <w:rsid w:val="00EA1A8A"/>
    <w:rsid w:val="00EA1E1A"/>
    <w:rsid w:val="00EA1F3E"/>
    <w:rsid w:val="00EA7F0A"/>
    <w:rsid w:val="00EB10AB"/>
    <w:rsid w:val="00EB1571"/>
    <w:rsid w:val="00EB2652"/>
    <w:rsid w:val="00EB6BCD"/>
    <w:rsid w:val="00EB74E4"/>
    <w:rsid w:val="00EB7A63"/>
    <w:rsid w:val="00EC14CA"/>
    <w:rsid w:val="00EC5F5A"/>
    <w:rsid w:val="00EC7A10"/>
    <w:rsid w:val="00ED1F9F"/>
    <w:rsid w:val="00ED34CB"/>
    <w:rsid w:val="00ED3D89"/>
    <w:rsid w:val="00ED6244"/>
    <w:rsid w:val="00EE31B1"/>
    <w:rsid w:val="00EE4A70"/>
    <w:rsid w:val="00EE4D62"/>
    <w:rsid w:val="00EF09D9"/>
    <w:rsid w:val="00EF22BA"/>
    <w:rsid w:val="00EF704D"/>
    <w:rsid w:val="00F011B6"/>
    <w:rsid w:val="00F034E4"/>
    <w:rsid w:val="00F10E1D"/>
    <w:rsid w:val="00F1103C"/>
    <w:rsid w:val="00F25E2F"/>
    <w:rsid w:val="00F30C27"/>
    <w:rsid w:val="00F30D89"/>
    <w:rsid w:val="00F358B5"/>
    <w:rsid w:val="00F42F0F"/>
    <w:rsid w:val="00F46C37"/>
    <w:rsid w:val="00F478CC"/>
    <w:rsid w:val="00F51570"/>
    <w:rsid w:val="00F51596"/>
    <w:rsid w:val="00F51AD3"/>
    <w:rsid w:val="00F526D7"/>
    <w:rsid w:val="00F55063"/>
    <w:rsid w:val="00F55ADB"/>
    <w:rsid w:val="00F564BA"/>
    <w:rsid w:val="00F62D65"/>
    <w:rsid w:val="00F64087"/>
    <w:rsid w:val="00F65FC4"/>
    <w:rsid w:val="00F66BA9"/>
    <w:rsid w:val="00F71036"/>
    <w:rsid w:val="00F74EA2"/>
    <w:rsid w:val="00F82F11"/>
    <w:rsid w:val="00F910A4"/>
    <w:rsid w:val="00F92639"/>
    <w:rsid w:val="00F92B55"/>
    <w:rsid w:val="00F9315B"/>
    <w:rsid w:val="00F93BEC"/>
    <w:rsid w:val="00FA3237"/>
    <w:rsid w:val="00FA350E"/>
    <w:rsid w:val="00FA6E7B"/>
    <w:rsid w:val="00FA7E7A"/>
    <w:rsid w:val="00FB0CB0"/>
    <w:rsid w:val="00FB3E40"/>
    <w:rsid w:val="00FD3E85"/>
    <w:rsid w:val="00FE369C"/>
    <w:rsid w:val="00FE4179"/>
    <w:rsid w:val="00FE706C"/>
    <w:rsid w:val="00FF0D86"/>
    <w:rsid w:val="00FF1CBC"/>
    <w:rsid w:val="00FF28F4"/>
    <w:rsid w:val="00FF38F9"/>
    <w:rsid w:val="00FF4B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69"/>
    <o:shapelayout v:ext="edit">
      <o:idmap v:ext="edit" data="1"/>
    </o:shapelayout>
  </w:shapeDefaults>
  <w:decimalSymbol w:val=","/>
  <w:listSeparator w:val=";"/>
  <w14:docId w14:val="2B4EB1EC"/>
  <w15:chartTrackingRefBased/>
  <w15:docId w15:val="{F0737104-2B93-4080-9C61-4C919EA3A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before="120" w:line="360"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2A6A14"/>
    <w:rPr>
      <w:rFonts w:ascii="Arial" w:hAnsi="Arial" w:cs="Arial"/>
      <w:sz w:val="24"/>
      <w:szCs w:val="24"/>
      <w:lang w:val="en-GB"/>
    </w:rPr>
  </w:style>
  <w:style w:type="paragraph" w:styleId="Otsikko1">
    <w:name w:val="heading 1"/>
    <w:basedOn w:val="Normaali"/>
    <w:next w:val="Normaali"/>
    <w:link w:val="Otsikko1Char"/>
    <w:uiPriority w:val="9"/>
    <w:qFormat/>
    <w:rsid w:val="00544D9F"/>
    <w:pPr>
      <w:keepNext/>
      <w:keepLines/>
      <w:jc w:val="center"/>
      <w:outlineLvl w:val="0"/>
    </w:pPr>
    <w:rPr>
      <w:rFonts w:eastAsiaTheme="majorEastAsia" w:cstheme="majorBidi"/>
      <w:b/>
      <w:sz w:val="48"/>
      <w:szCs w:val="32"/>
    </w:rPr>
  </w:style>
  <w:style w:type="paragraph" w:styleId="Otsikko2">
    <w:name w:val="heading 2"/>
    <w:basedOn w:val="Normaali"/>
    <w:next w:val="Normaali"/>
    <w:link w:val="Otsikko2Char"/>
    <w:uiPriority w:val="9"/>
    <w:unhideWhenUsed/>
    <w:qFormat/>
    <w:rsid w:val="00544D9F"/>
    <w:pPr>
      <w:keepNext/>
      <w:keepLines/>
      <w:numPr>
        <w:numId w:val="4"/>
      </w:numPr>
      <w:spacing w:before="360"/>
      <w:ind w:left="0"/>
      <w:outlineLvl w:val="1"/>
    </w:pPr>
    <w:rPr>
      <w:rFonts w:eastAsiaTheme="majorEastAsia" w:cstheme="majorBidi"/>
      <w:b/>
      <w:szCs w:val="26"/>
    </w:rPr>
  </w:style>
  <w:style w:type="paragraph" w:styleId="Otsikko3">
    <w:name w:val="heading 3"/>
    <w:basedOn w:val="Normaali"/>
    <w:next w:val="Normaali"/>
    <w:link w:val="Otsikko3Char"/>
    <w:uiPriority w:val="9"/>
    <w:unhideWhenUsed/>
    <w:qFormat/>
    <w:rsid w:val="00CF50FF"/>
    <w:pPr>
      <w:keepNext/>
      <w:keepLines/>
      <w:numPr>
        <w:ilvl w:val="2"/>
        <w:numId w:val="4"/>
      </w:numPr>
      <w:spacing w:before="360"/>
      <w:outlineLvl w:val="2"/>
    </w:pPr>
    <w:rPr>
      <w:rFonts w:eastAsiaTheme="majorEastAsia" w:cstheme="majorBidi"/>
      <w:i/>
    </w:rPr>
  </w:style>
  <w:style w:type="paragraph" w:styleId="Otsikko4">
    <w:name w:val="heading 4"/>
    <w:basedOn w:val="Normaali"/>
    <w:next w:val="Normaali"/>
    <w:link w:val="Otsikko4Char"/>
    <w:uiPriority w:val="9"/>
    <w:unhideWhenUsed/>
    <w:qFormat/>
    <w:rsid w:val="002B3DFD"/>
    <w:pPr>
      <w:keepNext/>
      <w:keepLines/>
      <w:numPr>
        <w:ilvl w:val="3"/>
        <w:numId w:val="4"/>
      </w:numPr>
      <w:spacing w:before="40"/>
      <w:ind w:left="0"/>
      <w:outlineLvl w:val="3"/>
    </w:pPr>
    <w:rPr>
      <w:rFonts w:asciiTheme="majorHAnsi" w:eastAsiaTheme="majorEastAsia" w:hAnsiTheme="majorHAnsi" w:cstheme="majorBidi"/>
      <w:i/>
      <w:iCs/>
      <w:color w:val="2E74B5" w:themeColor="accent1" w:themeShade="BF"/>
    </w:rPr>
  </w:style>
  <w:style w:type="paragraph" w:styleId="Otsikko5">
    <w:name w:val="heading 5"/>
    <w:basedOn w:val="Normaali"/>
    <w:next w:val="Normaali"/>
    <w:link w:val="Otsikko5Char"/>
    <w:uiPriority w:val="9"/>
    <w:semiHidden/>
    <w:unhideWhenUsed/>
    <w:qFormat/>
    <w:rsid w:val="002B3DFD"/>
    <w:pPr>
      <w:keepNext/>
      <w:keepLines/>
      <w:numPr>
        <w:ilvl w:val="4"/>
        <w:numId w:val="4"/>
      </w:numPr>
      <w:spacing w:before="40"/>
      <w:outlineLvl w:val="4"/>
    </w:pPr>
    <w:rPr>
      <w:rFonts w:asciiTheme="majorHAnsi" w:eastAsiaTheme="majorEastAsia" w:hAnsiTheme="majorHAnsi" w:cstheme="majorBidi"/>
      <w:color w:val="2E74B5" w:themeColor="accent1" w:themeShade="BF"/>
    </w:rPr>
  </w:style>
  <w:style w:type="paragraph" w:styleId="Otsikko6">
    <w:name w:val="heading 6"/>
    <w:basedOn w:val="Normaali"/>
    <w:next w:val="Normaali"/>
    <w:link w:val="Otsikko6Char"/>
    <w:uiPriority w:val="9"/>
    <w:semiHidden/>
    <w:unhideWhenUsed/>
    <w:qFormat/>
    <w:rsid w:val="002B3DFD"/>
    <w:pPr>
      <w:keepNext/>
      <w:keepLines/>
      <w:numPr>
        <w:ilvl w:val="5"/>
        <w:numId w:val="4"/>
      </w:numPr>
      <w:spacing w:before="40"/>
      <w:outlineLvl w:val="5"/>
    </w:pPr>
    <w:rPr>
      <w:rFonts w:asciiTheme="majorHAnsi" w:eastAsiaTheme="majorEastAsia" w:hAnsiTheme="majorHAnsi" w:cstheme="majorBidi"/>
      <w:color w:val="1F4D78" w:themeColor="accent1" w:themeShade="7F"/>
    </w:rPr>
  </w:style>
  <w:style w:type="paragraph" w:styleId="Otsikko7">
    <w:name w:val="heading 7"/>
    <w:basedOn w:val="Normaali"/>
    <w:next w:val="Normaali"/>
    <w:link w:val="Otsikko7Char"/>
    <w:uiPriority w:val="9"/>
    <w:semiHidden/>
    <w:unhideWhenUsed/>
    <w:qFormat/>
    <w:rsid w:val="002B3DFD"/>
    <w:pPr>
      <w:keepNext/>
      <w:keepLines/>
      <w:numPr>
        <w:ilvl w:val="6"/>
        <w:numId w:val="4"/>
      </w:numPr>
      <w:spacing w:before="40"/>
      <w:outlineLvl w:val="6"/>
    </w:pPr>
    <w:rPr>
      <w:rFonts w:asciiTheme="majorHAnsi" w:eastAsiaTheme="majorEastAsia" w:hAnsiTheme="majorHAnsi" w:cstheme="majorBidi"/>
      <w:i/>
      <w:iCs/>
      <w:color w:val="1F4D78" w:themeColor="accent1" w:themeShade="7F"/>
    </w:rPr>
  </w:style>
  <w:style w:type="paragraph" w:styleId="Otsikko8">
    <w:name w:val="heading 8"/>
    <w:basedOn w:val="Normaali"/>
    <w:next w:val="Normaali"/>
    <w:link w:val="Otsikko8Char"/>
    <w:uiPriority w:val="9"/>
    <w:semiHidden/>
    <w:unhideWhenUsed/>
    <w:qFormat/>
    <w:rsid w:val="002B3DFD"/>
    <w:pPr>
      <w:keepNext/>
      <w:keepLines/>
      <w:numPr>
        <w:ilvl w:val="7"/>
        <w:numId w:val="4"/>
      </w:numPr>
      <w:spacing w:before="40"/>
      <w:outlineLvl w:val="7"/>
    </w:pPr>
    <w:rPr>
      <w:rFonts w:asciiTheme="majorHAnsi" w:eastAsiaTheme="majorEastAsia" w:hAnsiTheme="majorHAnsi" w:cstheme="majorBidi"/>
      <w:color w:val="272727" w:themeColor="text1" w:themeTint="D8"/>
      <w:sz w:val="21"/>
      <w:szCs w:val="21"/>
    </w:rPr>
  </w:style>
  <w:style w:type="paragraph" w:styleId="Otsikko9">
    <w:name w:val="heading 9"/>
    <w:basedOn w:val="Normaali"/>
    <w:next w:val="Normaali"/>
    <w:link w:val="Otsikko9Char"/>
    <w:uiPriority w:val="9"/>
    <w:semiHidden/>
    <w:unhideWhenUsed/>
    <w:qFormat/>
    <w:rsid w:val="002B3DFD"/>
    <w:pPr>
      <w:keepNext/>
      <w:keepLines/>
      <w:numPr>
        <w:ilvl w:val="8"/>
        <w:numId w:val="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39"/>
    <w:rsid w:val="008D609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ivli">
    <w:name w:val="No Spacing"/>
    <w:uiPriority w:val="1"/>
    <w:qFormat/>
    <w:rsid w:val="00B47197"/>
    <w:pPr>
      <w:spacing w:line="240" w:lineRule="auto"/>
    </w:pPr>
  </w:style>
  <w:style w:type="paragraph" w:styleId="Seliteteksti">
    <w:name w:val="Balloon Text"/>
    <w:basedOn w:val="Normaali"/>
    <w:link w:val="SelitetekstiChar"/>
    <w:uiPriority w:val="99"/>
    <w:semiHidden/>
    <w:unhideWhenUsed/>
    <w:rsid w:val="00B47197"/>
    <w:pPr>
      <w:spacing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B47197"/>
    <w:rPr>
      <w:rFonts w:ascii="Segoe UI" w:hAnsi="Segoe UI" w:cs="Segoe UI"/>
      <w:sz w:val="18"/>
      <w:szCs w:val="18"/>
    </w:rPr>
  </w:style>
  <w:style w:type="paragraph" w:styleId="Yltunniste">
    <w:name w:val="header"/>
    <w:basedOn w:val="Normaali"/>
    <w:link w:val="YltunnisteChar"/>
    <w:uiPriority w:val="99"/>
    <w:unhideWhenUsed/>
    <w:rsid w:val="00E82B25"/>
    <w:pPr>
      <w:tabs>
        <w:tab w:val="center" w:pos="4536"/>
        <w:tab w:val="right" w:pos="9072"/>
      </w:tabs>
      <w:spacing w:line="240" w:lineRule="auto"/>
    </w:pPr>
  </w:style>
  <w:style w:type="character" w:customStyle="1" w:styleId="YltunnisteChar">
    <w:name w:val="Ylätunniste Char"/>
    <w:basedOn w:val="Kappaleenoletusfontti"/>
    <w:link w:val="Yltunniste"/>
    <w:uiPriority w:val="99"/>
    <w:rsid w:val="00E82B25"/>
  </w:style>
  <w:style w:type="paragraph" w:styleId="Alatunniste">
    <w:name w:val="footer"/>
    <w:basedOn w:val="Normaali"/>
    <w:link w:val="AlatunnisteChar"/>
    <w:uiPriority w:val="99"/>
    <w:unhideWhenUsed/>
    <w:rsid w:val="00E82B25"/>
    <w:pPr>
      <w:tabs>
        <w:tab w:val="center" w:pos="4536"/>
        <w:tab w:val="right" w:pos="9072"/>
      </w:tabs>
      <w:spacing w:line="240" w:lineRule="auto"/>
    </w:pPr>
  </w:style>
  <w:style w:type="character" w:customStyle="1" w:styleId="AlatunnisteChar">
    <w:name w:val="Alatunniste Char"/>
    <w:basedOn w:val="Kappaleenoletusfontti"/>
    <w:link w:val="Alatunniste"/>
    <w:uiPriority w:val="99"/>
    <w:rsid w:val="00E82B25"/>
  </w:style>
  <w:style w:type="character" w:styleId="Kommentinviite">
    <w:name w:val="annotation reference"/>
    <w:basedOn w:val="Kappaleenoletusfontti"/>
    <w:uiPriority w:val="99"/>
    <w:semiHidden/>
    <w:unhideWhenUsed/>
    <w:rsid w:val="00697934"/>
    <w:rPr>
      <w:sz w:val="16"/>
      <w:szCs w:val="16"/>
    </w:rPr>
  </w:style>
  <w:style w:type="paragraph" w:styleId="Kommentinteksti">
    <w:name w:val="annotation text"/>
    <w:basedOn w:val="Normaali"/>
    <w:link w:val="KommentintekstiChar"/>
    <w:uiPriority w:val="99"/>
    <w:semiHidden/>
    <w:unhideWhenUsed/>
    <w:rsid w:val="00697934"/>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697934"/>
    <w:rPr>
      <w:sz w:val="20"/>
      <w:szCs w:val="20"/>
    </w:rPr>
  </w:style>
  <w:style w:type="paragraph" w:styleId="Kommentinotsikko">
    <w:name w:val="annotation subject"/>
    <w:basedOn w:val="Kommentinteksti"/>
    <w:next w:val="Kommentinteksti"/>
    <w:link w:val="KommentinotsikkoChar"/>
    <w:uiPriority w:val="99"/>
    <w:semiHidden/>
    <w:unhideWhenUsed/>
    <w:rsid w:val="00697934"/>
    <w:rPr>
      <w:b/>
      <w:bCs/>
    </w:rPr>
  </w:style>
  <w:style w:type="character" w:customStyle="1" w:styleId="KommentinotsikkoChar">
    <w:name w:val="Kommentin otsikko Char"/>
    <w:basedOn w:val="KommentintekstiChar"/>
    <w:link w:val="Kommentinotsikko"/>
    <w:uiPriority w:val="99"/>
    <w:semiHidden/>
    <w:rsid w:val="00697934"/>
    <w:rPr>
      <w:b/>
      <w:bCs/>
      <w:sz w:val="20"/>
      <w:szCs w:val="20"/>
    </w:rPr>
  </w:style>
  <w:style w:type="character" w:styleId="Hyperlinkki">
    <w:name w:val="Hyperlink"/>
    <w:basedOn w:val="Kappaleenoletusfontti"/>
    <w:uiPriority w:val="99"/>
    <w:unhideWhenUsed/>
    <w:rsid w:val="00A454B6"/>
    <w:rPr>
      <w:color w:val="0563C1" w:themeColor="hyperlink"/>
      <w:u w:val="single"/>
    </w:rPr>
  </w:style>
  <w:style w:type="paragraph" w:styleId="Alaviitteenteksti">
    <w:name w:val="footnote text"/>
    <w:basedOn w:val="Normaali"/>
    <w:link w:val="AlaviitteentekstiChar"/>
    <w:uiPriority w:val="99"/>
    <w:unhideWhenUsed/>
    <w:rsid w:val="00F30C27"/>
    <w:pPr>
      <w:spacing w:line="240" w:lineRule="auto"/>
    </w:pPr>
    <w:rPr>
      <w:sz w:val="20"/>
      <w:szCs w:val="20"/>
    </w:rPr>
  </w:style>
  <w:style w:type="character" w:customStyle="1" w:styleId="AlaviitteentekstiChar">
    <w:name w:val="Alaviitteen teksti Char"/>
    <w:basedOn w:val="Kappaleenoletusfontti"/>
    <w:link w:val="Alaviitteenteksti"/>
    <w:uiPriority w:val="99"/>
    <w:rsid w:val="00F30C27"/>
    <w:rPr>
      <w:sz w:val="20"/>
      <w:szCs w:val="20"/>
    </w:rPr>
  </w:style>
  <w:style w:type="character" w:styleId="Alaviitteenviite">
    <w:name w:val="footnote reference"/>
    <w:basedOn w:val="Kappaleenoletusfontti"/>
    <w:uiPriority w:val="99"/>
    <w:semiHidden/>
    <w:unhideWhenUsed/>
    <w:rsid w:val="00F30C27"/>
    <w:rPr>
      <w:vertAlign w:val="superscript"/>
    </w:rPr>
  </w:style>
  <w:style w:type="paragraph" w:styleId="Kuvaotsikko">
    <w:name w:val="caption"/>
    <w:basedOn w:val="Normaali"/>
    <w:next w:val="Normaali"/>
    <w:uiPriority w:val="35"/>
    <w:unhideWhenUsed/>
    <w:qFormat/>
    <w:rsid w:val="000D63FF"/>
    <w:pPr>
      <w:keepNext/>
      <w:spacing w:after="200" w:line="240" w:lineRule="auto"/>
    </w:pPr>
    <w:rPr>
      <w:b/>
      <w:iCs/>
      <w:sz w:val="20"/>
      <w:szCs w:val="20"/>
    </w:rPr>
  </w:style>
  <w:style w:type="character" w:customStyle="1" w:styleId="Otsikko2Char">
    <w:name w:val="Otsikko 2 Char"/>
    <w:basedOn w:val="Kappaleenoletusfontti"/>
    <w:link w:val="Otsikko2"/>
    <w:uiPriority w:val="9"/>
    <w:rsid w:val="00544D9F"/>
    <w:rPr>
      <w:rFonts w:ascii="Arial" w:eastAsiaTheme="majorEastAsia" w:hAnsi="Arial" w:cstheme="majorBidi"/>
      <w:b/>
      <w:sz w:val="24"/>
      <w:szCs w:val="26"/>
    </w:rPr>
  </w:style>
  <w:style w:type="paragraph" w:styleId="Otsikko">
    <w:name w:val="Title"/>
    <w:basedOn w:val="Normaali"/>
    <w:next w:val="Normaali"/>
    <w:link w:val="OtsikkoChar"/>
    <w:uiPriority w:val="10"/>
    <w:qFormat/>
    <w:rsid w:val="00DB4182"/>
    <w:pPr>
      <w:spacing w:line="240" w:lineRule="auto"/>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DB4182"/>
    <w:rPr>
      <w:rFonts w:asciiTheme="majorHAnsi" w:eastAsiaTheme="majorEastAsia" w:hAnsiTheme="majorHAnsi" w:cstheme="majorBidi"/>
      <w:spacing w:val="-10"/>
      <w:kern w:val="28"/>
      <w:sz w:val="56"/>
      <w:szCs w:val="56"/>
    </w:rPr>
  </w:style>
  <w:style w:type="paragraph" w:styleId="Alaotsikko">
    <w:name w:val="Subtitle"/>
    <w:basedOn w:val="Normaali"/>
    <w:next w:val="Normaali"/>
    <w:link w:val="AlaotsikkoChar"/>
    <w:uiPriority w:val="11"/>
    <w:qFormat/>
    <w:rsid w:val="00DB4182"/>
    <w:pPr>
      <w:numPr>
        <w:ilvl w:val="1"/>
      </w:numPr>
    </w:pPr>
    <w:rPr>
      <w:rFonts w:eastAsiaTheme="minorEastAsia"/>
      <w:color w:val="5A5A5A" w:themeColor="text1" w:themeTint="A5"/>
      <w:spacing w:val="15"/>
    </w:rPr>
  </w:style>
  <w:style w:type="character" w:customStyle="1" w:styleId="AlaotsikkoChar">
    <w:name w:val="Alaotsikko Char"/>
    <w:basedOn w:val="Kappaleenoletusfontti"/>
    <w:link w:val="Alaotsikko"/>
    <w:uiPriority w:val="11"/>
    <w:rsid w:val="00DB4182"/>
    <w:rPr>
      <w:rFonts w:eastAsiaTheme="minorEastAsia"/>
      <w:color w:val="5A5A5A" w:themeColor="text1" w:themeTint="A5"/>
      <w:spacing w:val="15"/>
    </w:rPr>
  </w:style>
  <w:style w:type="character" w:styleId="Ratkaisematonmaininta">
    <w:name w:val="Unresolved Mention"/>
    <w:basedOn w:val="Kappaleenoletusfontti"/>
    <w:uiPriority w:val="99"/>
    <w:semiHidden/>
    <w:unhideWhenUsed/>
    <w:rsid w:val="006B1F86"/>
    <w:rPr>
      <w:color w:val="605E5C"/>
      <w:shd w:val="clear" w:color="auto" w:fill="E1DFDD"/>
    </w:rPr>
  </w:style>
  <w:style w:type="paragraph" w:styleId="Luettelokappale">
    <w:name w:val="List Paragraph"/>
    <w:basedOn w:val="Normaali"/>
    <w:uiPriority w:val="34"/>
    <w:qFormat/>
    <w:rsid w:val="00DF43EA"/>
    <w:pPr>
      <w:ind w:left="720"/>
      <w:contextualSpacing/>
    </w:pPr>
  </w:style>
  <w:style w:type="character" w:customStyle="1" w:styleId="Otsikko1Char">
    <w:name w:val="Otsikko 1 Char"/>
    <w:basedOn w:val="Kappaleenoletusfontti"/>
    <w:link w:val="Otsikko1"/>
    <w:uiPriority w:val="9"/>
    <w:rsid w:val="00544D9F"/>
    <w:rPr>
      <w:rFonts w:ascii="Arial" w:eastAsiaTheme="majorEastAsia" w:hAnsi="Arial" w:cstheme="majorBidi"/>
      <w:b/>
      <w:sz w:val="48"/>
      <w:szCs w:val="32"/>
    </w:rPr>
  </w:style>
  <w:style w:type="character" w:customStyle="1" w:styleId="Otsikko3Char">
    <w:name w:val="Otsikko 3 Char"/>
    <w:basedOn w:val="Kappaleenoletusfontti"/>
    <w:link w:val="Otsikko3"/>
    <w:uiPriority w:val="9"/>
    <w:rsid w:val="00CF50FF"/>
    <w:rPr>
      <w:rFonts w:ascii="Arial" w:eastAsiaTheme="majorEastAsia" w:hAnsi="Arial" w:cstheme="majorBidi"/>
      <w:i/>
      <w:sz w:val="24"/>
      <w:szCs w:val="24"/>
    </w:rPr>
  </w:style>
  <w:style w:type="character" w:customStyle="1" w:styleId="Otsikko4Char">
    <w:name w:val="Otsikko 4 Char"/>
    <w:basedOn w:val="Kappaleenoletusfontti"/>
    <w:link w:val="Otsikko4"/>
    <w:uiPriority w:val="9"/>
    <w:rsid w:val="002B3DFD"/>
    <w:rPr>
      <w:rFonts w:asciiTheme="majorHAnsi" w:eastAsiaTheme="majorEastAsia" w:hAnsiTheme="majorHAnsi" w:cstheme="majorBidi"/>
      <w:i/>
      <w:iCs/>
      <w:color w:val="2E74B5" w:themeColor="accent1" w:themeShade="BF"/>
    </w:rPr>
  </w:style>
  <w:style w:type="character" w:customStyle="1" w:styleId="Otsikko5Char">
    <w:name w:val="Otsikko 5 Char"/>
    <w:basedOn w:val="Kappaleenoletusfontti"/>
    <w:link w:val="Otsikko5"/>
    <w:uiPriority w:val="9"/>
    <w:semiHidden/>
    <w:rsid w:val="002B3DFD"/>
    <w:rPr>
      <w:rFonts w:asciiTheme="majorHAnsi" w:eastAsiaTheme="majorEastAsia" w:hAnsiTheme="majorHAnsi" w:cstheme="majorBidi"/>
      <w:color w:val="2E74B5" w:themeColor="accent1" w:themeShade="BF"/>
    </w:rPr>
  </w:style>
  <w:style w:type="character" w:customStyle="1" w:styleId="Otsikko6Char">
    <w:name w:val="Otsikko 6 Char"/>
    <w:basedOn w:val="Kappaleenoletusfontti"/>
    <w:link w:val="Otsikko6"/>
    <w:uiPriority w:val="9"/>
    <w:semiHidden/>
    <w:rsid w:val="002B3DFD"/>
    <w:rPr>
      <w:rFonts w:asciiTheme="majorHAnsi" w:eastAsiaTheme="majorEastAsia" w:hAnsiTheme="majorHAnsi" w:cstheme="majorBidi"/>
      <w:color w:val="1F4D78" w:themeColor="accent1" w:themeShade="7F"/>
    </w:rPr>
  </w:style>
  <w:style w:type="character" w:customStyle="1" w:styleId="Otsikko7Char">
    <w:name w:val="Otsikko 7 Char"/>
    <w:basedOn w:val="Kappaleenoletusfontti"/>
    <w:link w:val="Otsikko7"/>
    <w:uiPriority w:val="9"/>
    <w:semiHidden/>
    <w:rsid w:val="002B3DFD"/>
    <w:rPr>
      <w:rFonts w:asciiTheme="majorHAnsi" w:eastAsiaTheme="majorEastAsia" w:hAnsiTheme="majorHAnsi" w:cstheme="majorBidi"/>
      <w:i/>
      <w:iCs/>
      <w:color w:val="1F4D78" w:themeColor="accent1" w:themeShade="7F"/>
    </w:rPr>
  </w:style>
  <w:style w:type="character" w:customStyle="1" w:styleId="Otsikko8Char">
    <w:name w:val="Otsikko 8 Char"/>
    <w:basedOn w:val="Kappaleenoletusfontti"/>
    <w:link w:val="Otsikko8"/>
    <w:uiPriority w:val="9"/>
    <w:semiHidden/>
    <w:rsid w:val="002B3DFD"/>
    <w:rPr>
      <w:rFonts w:asciiTheme="majorHAnsi" w:eastAsiaTheme="majorEastAsia" w:hAnsiTheme="majorHAnsi" w:cstheme="majorBidi"/>
      <w:color w:val="272727" w:themeColor="text1" w:themeTint="D8"/>
      <w:sz w:val="21"/>
      <w:szCs w:val="21"/>
    </w:rPr>
  </w:style>
  <w:style w:type="character" w:customStyle="1" w:styleId="Otsikko9Char">
    <w:name w:val="Otsikko 9 Char"/>
    <w:basedOn w:val="Kappaleenoletusfontti"/>
    <w:link w:val="Otsikko9"/>
    <w:uiPriority w:val="9"/>
    <w:semiHidden/>
    <w:rsid w:val="002B3DFD"/>
    <w:rPr>
      <w:rFonts w:asciiTheme="majorHAnsi" w:eastAsiaTheme="majorEastAsia" w:hAnsiTheme="majorHAnsi" w:cstheme="majorBidi"/>
      <w:i/>
      <w:iCs/>
      <w:color w:val="272727" w:themeColor="text1" w:themeTint="D8"/>
      <w:sz w:val="21"/>
      <w:szCs w:val="21"/>
    </w:rPr>
  </w:style>
  <w:style w:type="paragraph" w:customStyle="1" w:styleId="Abstrakti">
    <w:name w:val="Abstrakti"/>
    <w:basedOn w:val="Normaali"/>
    <w:link w:val="AbstraktiChar"/>
    <w:qFormat/>
    <w:rsid w:val="002A6A14"/>
    <w:pPr>
      <w:spacing w:line="240" w:lineRule="auto"/>
    </w:pPr>
    <w:rPr>
      <w:i/>
      <w:sz w:val="20"/>
      <w:szCs w:val="20"/>
    </w:rPr>
  </w:style>
  <w:style w:type="paragraph" w:customStyle="1" w:styleId="Kirjoittaja">
    <w:name w:val="Kirjoittaja"/>
    <w:basedOn w:val="Normaali"/>
    <w:link w:val="KirjoittajaChar"/>
    <w:qFormat/>
    <w:rsid w:val="002A6A14"/>
    <w:pPr>
      <w:spacing w:before="0"/>
    </w:pPr>
    <w:rPr>
      <w:lang w:val="en-US"/>
    </w:rPr>
  </w:style>
  <w:style w:type="character" w:customStyle="1" w:styleId="AbstraktiChar">
    <w:name w:val="Abstrakti Char"/>
    <w:basedOn w:val="Kappaleenoletusfontti"/>
    <w:link w:val="Abstrakti"/>
    <w:rsid w:val="002A6A14"/>
    <w:rPr>
      <w:rFonts w:ascii="Arial" w:hAnsi="Arial" w:cs="Arial"/>
      <w:i/>
      <w:sz w:val="20"/>
      <w:szCs w:val="20"/>
      <w:lang w:val="en-GB"/>
    </w:rPr>
  </w:style>
  <w:style w:type="character" w:customStyle="1" w:styleId="KirjoittajaChar">
    <w:name w:val="Kirjoittaja Char"/>
    <w:basedOn w:val="Kappaleenoletusfontti"/>
    <w:link w:val="Kirjoittaja"/>
    <w:rsid w:val="002A6A14"/>
    <w:rPr>
      <w:rFonts w:ascii="Arial" w:hAnsi="Arial" w:cs="Arial"/>
      <w:sz w:val="24"/>
      <w:szCs w:val="24"/>
      <w:lang w:val="en-US"/>
    </w:rPr>
  </w:style>
  <w:style w:type="character" w:styleId="Korostus">
    <w:name w:val="Emphasis"/>
    <w:basedOn w:val="Kappaleenoletusfontti"/>
    <w:uiPriority w:val="20"/>
    <w:qFormat/>
    <w:rsid w:val="00CB10FE"/>
    <w:rPr>
      <w:i/>
      <w:iCs/>
    </w:rPr>
  </w:style>
  <w:style w:type="paragraph" w:customStyle="1" w:styleId="Kappale">
    <w:name w:val="Kappale"/>
    <w:basedOn w:val="Normaali"/>
    <w:qFormat/>
    <w:rsid w:val="00237656"/>
    <w:pPr>
      <w:spacing w:before="0" w:after="160" w:line="259" w:lineRule="auto"/>
      <w:jc w:val="left"/>
    </w:pPr>
    <w:rPr>
      <w:rFonts w:asciiTheme="minorHAnsi" w:hAnsiTheme="minorHAnsi" w:cstheme="minorBidi"/>
      <w:sz w:val="22"/>
      <w:szCs w:val="22"/>
      <w:lang w:val="pl-PL"/>
    </w:rPr>
  </w:style>
  <w:style w:type="paragraph" w:customStyle="1" w:styleId="Asiaotsikko">
    <w:name w:val="Asiaotsikko"/>
    <w:basedOn w:val="Otsikko3"/>
    <w:next w:val="Kappale"/>
    <w:uiPriority w:val="10"/>
    <w:qFormat/>
    <w:rsid w:val="001C6427"/>
    <w:pPr>
      <w:numPr>
        <w:ilvl w:val="0"/>
        <w:numId w:val="6"/>
      </w:numPr>
      <w:spacing w:before="240" w:after="80" w:line="240" w:lineRule="auto"/>
    </w:pPr>
    <w:rPr>
      <w:rFonts w:asciiTheme="majorHAnsi" w:hAnsiTheme="majorHAnsi" w:cstheme="majorHAnsi"/>
      <w:i w:val="0"/>
      <w:kern w:val="56"/>
      <w:sz w:val="22"/>
      <w:lang w:val="fi-FI"/>
    </w:rPr>
  </w:style>
  <w:style w:type="paragraph" w:styleId="Sisllysluettelonotsikko">
    <w:name w:val="TOC Heading"/>
    <w:basedOn w:val="Otsikko1"/>
    <w:next w:val="Normaali"/>
    <w:uiPriority w:val="39"/>
    <w:unhideWhenUsed/>
    <w:qFormat/>
    <w:rsid w:val="00A13A88"/>
    <w:pPr>
      <w:spacing w:before="240" w:line="259" w:lineRule="auto"/>
      <w:jc w:val="left"/>
      <w:outlineLvl w:val="9"/>
    </w:pPr>
    <w:rPr>
      <w:rFonts w:asciiTheme="majorHAnsi" w:hAnsiTheme="majorHAnsi"/>
      <w:b w:val="0"/>
      <w:color w:val="2E74B5" w:themeColor="accent1" w:themeShade="BF"/>
      <w:sz w:val="32"/>
      <w:lang w:val="en-US"/>
    </w:rPr>
  </w:style>
  <w:style w:type="paragraph" w:styleId="Sisluet1">
    <w:name w:val="toc 1"/>
    <w:basedOn w:val="Normaali"/>
    <w:next w:val="Normaali"/>
    <w:autoRedefine/>
    <w:uiPriority w:val="39"/>
    <w:unhideWhenUsed/>
    <w:rsid w:val="00A13A88"/>
    <w:pPr>
      <w:spacing w:after="100"/>
    </w:pPr>
  </w:style>
  <w:style w:type="paragraph" w:styleId="Sisluet2">
    <w:name w:val="toc 2"/>
    <w:basedOn w:val="Normaali"/>
    <w:next w:val="Normaali"/>
    <w:autoRedefine/>
    <w:uiPriority w:val="39"/>
    <w:unhideWhenUsed/>
    <w:rsid w:val="00A13A88"/>
    <w:pPr>
      <w:spacing w:after="100"/>
      <w:ind w:left="240"/>
    </w:pPr>
  </w:style>
  <w:style w:type="character" w:styleId="AvattuHyperlinkki">
    <w:name w:val="FollowedHyperlink"/>
    <w:basedOn w:val="Kappaleenoletusfontti"/>
    <w:uiPriority w:val="99"/>
    <w:semiHidden/>
    <w:unhideWhenUsed/>
    <w:rsid w:val="00D964C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951118">
      <w:bodyDiv w:val="1"/>
      <w:marLeft w:val="0"/>
      <w:marRight w:val="0"/>
      <w:marTop w:val="0"/>
      <w:marBottom w:val="0"/>
      <w:divBdr>
        <w:top w:val="none" w:sz="0" w:space="0" w:color="auto"/>
        <w:left w:val="none" w:sz="0" w:space="0" w:color="auto"/>
        <w:bottom w:val="none" w:sz="0" w:space="0" w:color="auto"/>
        <w:right w:val="none" w:sz="0" w:space="0" w:color="auto"/>
      </w:divBdr>
    </w:div>
    <w:div w:id="589313737">
      <w:bodyDiv w:val="1"/>
      <w:marLeft w:val="0"/>
      <w:marRight w:val="0"/>
      <w:marTop w:val="0"/>
      <w:marBottom w:val="0"/>
      <w:divBdr>
        <w:top w:val="none" w:sz="0" w:space="0" w:color="auto"/>
        <w:left w:val="none" w:sz="0" w:space="0" w:color="auto"/>
        <w:bottom w:val="none" w:sz="0" w:space="0" w:color="auto"/>
        <w:right w:val="none" w:sz="0" w:space="0" w:color="auto"/>
      </w:divBdr>
    </w:div>
    <w:div w:id="898203398">
      <w:bodyDiv w:val="1"/>
      <w:marLeft w:val="0"/>
      <w:marRight w:val="0"/>
      <w:marTop w:val="0"/>
      <w:marBottom w:val="0"/>
      <w:divBdr>
        <w:top w:val="none" w:sz="0" w:space="0" w:color="auto"/>
        <w:left w:val="none" w:sz="0" w:space="0" w:color="auto"/>
        <w:bottom w:val="none" w:sz="0" w:space="0" w:color="auto"/>
        <w:right w:val="none" w:sz="0" w:space="0" w:color="auto"/>
      </w:divBdr>
    </w:div>
    <w:div w:id="1244098997">
      <w:bodyDiv w:val="1"/>
      <w:marLeft w:val="0"/>
      <w:marRight w:val="0"/>
      <w:marTop w:val="0"/>
      <w:marBottom w:val="0"/>
      <w:divBdr>
        <w:top w:val="none" w:sz="0" w:space="0" w:color="auto"/>
        <w:left w:val="none" w:sz="0" w:space="0" w:color="auto"/>
        <w:bottom w:val="none" w:sz="0" w:space="0" w:color="auto"/>
        <w:right w:val="none" w:sz="0" w:space="0" w:color="auto"/>
      </w:divBdr>
    </w:div>
    <w:div w:id="2132478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itta.piela@stat.fi"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logs.worldbank.org/opendata/no-risk-no-reward-statistics-netherlands-story"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logs.worldbank.org/opendata/official-statistics-post-truth-world"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regeringen.se/49dbb4/contentassets/bc4fc19318f14ef68849846d63bf8102/swedsoft.pdf"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6B3BA3-88AF-4DB4-A256-FA20E2BE5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352</TotalTime>
  <Pages>14</Pages>
  <Words>4672</Words>
  <Characters>26632</Characters>
  <Application>Microsoft Office Word</Application>
  <DocSecurity>0</DocSecurity>
  <Lines>221</Lines>
  <Paragraphs>62</Paragraphs>
  <ScaleCrop>false</ScaleCrop>
  <HeadingPairs>
    <vt:vector size="6" baseType="variant">
      <vt:variant>
        <vt:lpstr>Otsikko</vt:lpstr>
      </vt:variant>
      <vt:variant>
        <vt:i4>1</vt:i4>
      </vt:variant>
      <vt:variant>
        <vt:lpstr>Title</vt:lpstr>
      </vt:variant>
      <vt:variant>
        <vt:i4>1</vt:i4>
      </vt:variant>
      <vt:variant>
        <vt:lpstr>Tytuł</vt:lpstr>
      </vt:variant>
      <vt:variant>
        <vt:i4>1</vt:i4>
      </vt:variant>
    </vt:vector>
  </HeadingPairs>
  <TitlesOfParts>
    <vt:vector size="3" baseType="lpstr">
      <vt:lpstr/>
      <vt:lpstr/>
      <vt:lpstr/>
    </vt:vector>
  </TitlesOfParts>
  <Company/>
  <LinksUpToDate>false</LinksUpToDate>
  <CharactersWithSpaces>31242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Gawlik Ryszard</dc:creator>
  <cp:keywords/>
  <dc:description/>
  <cp:lastModifiedBy>Piela Riitta (STAT)</cp:lastModifiedBy>
  <cp:revision>11</cp:revision>
  <cp:lastPrinted>2019-06-27T07:08:00Z</cp:lastPrinted>
  <dcterms:created xsi:type="dcterms:W3CDTF">2019-06-27T12:24:00Z</dcterms:created>
  <dcterms:modified xsi:type="dcterms:W3CDTF">2019-06-28T12:36:00Z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c3f5e84f-1f64-48cb-a39d-09b588fcca4c</vt:lpwstr>
  </property>
  <property fmtid="{D5CDD505-2E9C-101B-9397-08002B2CF9AE}" pid="3" name="UserAssignedClassification">
    <vt:lpwstr>Public</vt:lpwstr>
  </property>
</Properties>
</file>